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EC" w:rsidRPr="007D6578" w:rsidRDefault="002B32EC" w:rsidP="007D6578">
      <w:pPr>
        <w:pStyle w:val="a3"/>
        <w:jc w:val="center"/>
        <w:rPr>
          <w:rFonts w:ascii="Times New Roman" w:hAnsi="Times New Roman" w:cs="Times New Roman"/>
          <w:sz w:val="24"/>
          <w:szCs w:val="24"/>
        </w:rPr>
      </w:pPr>
      <w:proofErr w:type="gramStart"/>
      <w:r w:rsidRPr="007D6578">
        <w:rPr>
          <w:rFonts w:ascii="Times New Roman" w:hAnsi="Times New Roman" w:cs="Times New Roman"/>
          <w:sz w:val="24"/>
          <w:szCs w:val="24"/>
        </w:rPr>
        <w:t>Протокол  №</w:t>
      </w:r>
      <w:proofErr w:type="gramEnd"/>
      <w:r w:rsidRPr="007D6578">
        <w:rPr>
          <w:rFonts w:ascii="Times New Roman" w:hAnsi="Times New Roman" w:cs="Times New Roman"/>
          <w:sz w:val="24"/>
          <w:szCs w:val="24"/>
        </w:rPr>
        <w:t xml:space="preserve"> 3</w:t>
      </w:r>
    </w:p>
    <w:p w:rsidR="002B32EC" w:rsidRPr="007D6578" w:rsidRDefault="002B32EC" w:rsidP="007D6578">
      <w:pPr>
        <w:pStyle w:val="a3"/>
        <w:jc w:val="center"/>
        <w:rPr>
          <w:rFonts w:ascii="Times New Roman" w:hAnsi="Times New Roman" w:cs="Times New Roman"/>
          <w:sz w:val="24"/>
          <w:szCs w:val="24"/>
        </w:rPr>
      </w:pPr>
      <w:proofErr w:type="gramStart"/>
      <w:r w:rsidRPr="007D6578">
        <w:rPr>
          <w:rFonts w:ascii="Times New Roman" w:hAnsi="Times New Roman" w:cs="Times New Roman"/>
          <w:sz w:val="24"/>
          <w:szCs w:val="24"/>
        </w:rPr>
        <w:t>заседания  ШМО</w:t>
      </w:r>
      <w:proofErr w:type="gramEnd"/>
      <w:r w:rsidRPr="007D6578">
        <w:rPr>
          <w:rFonts w:ascii="Times New Roman" w:hAnsi="Times New Roman" w:cs="Times New Roman"/>
          <w:sz w:val="24"/>
          <w:szCs w:val="24"/>
        </w:rPr>
        <w:t xml:space="preserve"> учителей естественно-научного цикла</w:t>
      </w:r>
    </w:p>
    <w:p w:rsidR="002B32EC" w:rsidRPr="007D6578" w:rsidRDefault="002B32EC" w:rsidP="007D6578">
      <w:pPr>
        <w:pStyle w:val="a3"/>
        <w:jc w:val="center"/>
        <w:rPr>
          <w:rFonts w:ascii="Times New Roman" w:hAnsi="Times New Roman" w:cs="Times New Roman"/>
          <w:sz w:val="24"/>
          <w:szCs w:val="24"/>
        </w:rPr>
      </w:pPr>
      <w:r w:rsidRPr="007D6578">
        <w:rPr>
          <w:rFonts w:ascii="Times New Roman" w:hAnsi="Times New Roman" w:cs="Times New Roman"/>
          <w:sz w:val="24"/>
          <w:szCs w:val="24"/>
        </w:rPr>
        <w:t xml:space="preserve">от   </w:t>
      </w:r>
      <w:proofErr w:type="gramStart"/>
      <w:r w:rsidR="007D6578">
        <w:rPr>
          <w:rFonts w:ascii="Times New Roman" w:hAnsi="Times New Roman" w:cs="Times New Roman"/>
          <w:sz w:val="24"/>
          <w:szCs w:val="24"/>
        </w:rPr>
        <w:t>28</w:t>
      </w:r>
      <w:r w:rsidRPr="007D6578">
        <w:rPr>
          <w:rFonts w:ascii="Times New Roman" w:hAnsi="Times New Roman" w:cs="Times New Roman"/>
          <w:sz w:val="24"/>
          <w:szCs w:val="24"/>
        </w:rPr>
        <w:t xml:space="preserve"> </w:t>
      </w:r>
      <w:r w:rsidR="007D6578">
        <w:rPr>
          <w:rFonts w:ascii="Times New Roman" w:hAnsi="Times New Roman" w:cs="Times New Roman"/>
          <w:sz w:val="24"/>
          <w:szCs w:val="24"/>
        </w:rPr>
        <w:t xml:space="preserve"> март</w:t>
      </w:r>
      <w:proofErr w:type="gramEnd"/>
      <w:r w:rsidRPr="007D6578">
        <w:rPr>
          <w:rFonts w:ascii="Times New Roman" w:hAnsi="Times New Roman" w:cs="Times New Roman"/>
          <w:sz w:val="24"/>
          <w:szCs w:val="24"/>
        </w:rPr>
        <w:t xml:space="preserve">  202</w:t>
      </w:r>
      <w:r w:rsidR="007D6578">
        <w:rPr>
          <w:rFonts w:ascii="Times New Roman" w:hAnsi="Times New Roman" w:cs="Times New Roman"/>
          <w:sz w:val="24"/>
          <w:szCs w:val="24"/>
        </w:rPr>
        <w:t>5</w:t>
      </w:r>
      <w:r w:rsidRPr="007D6578">
        <w:rPr>
          <w:rFonts w:ascii="Times New Roman" w:hAnsi="Times New Roman" w:cs="Times New Roman"/>
          <w:sz w:val="24"/>
          <w:szCs w:val="24"/>
        </w:rPr>
        <w:t xml:space="preserve"> г.</w:t>
      </w:r>
    </w:p>
    <w:p w:rsidR="002B32EC" w:rsidRPr="007D6578" w:rsidRDefault="002B32EC" w:rsidP="007D6578">
      <w:pPr>
        <w:spacing w:after="5" w:line="274" w:lineRule="auto"/>
        <w:ind w:left="106" w:right="0"/>
        <w:rPr>
          <w:i/>
          <w:sz w:val="24"/>
          <w:szCs w:val="24"/>
          <w:u w:val="single"/>
        </w:rPr>
      </w:pPr>
      <w:r w:rsidRPr="007D6578">
        <w:rPr>
          <w:b/>
          <w:bCs/>
          <w:i/>
          <w:iCs/>
          <w:sz w:val="24"/>
          <w:szCs w:val="24"/>
        </w:rPr>
        <w:t>Тема:</w:t>
      </w:r>
      <w:r w:rsidRPr="007D6578">
        <w:rPr>
          <w:i/>
          <w:iCs/>
          <w:sz w:val="24"/>
          <w:szCs w:val="24"/>
        </w:rPr>
        <w:t xml:space="preserve"> </w:t>
      </w:r>
      <w:r w:rsidRPr="007D6578">
        <w:rPr>
          <w:sz w:val="24"/>
          <w:szCs w:val="24"/>
        </w:rPr>
        <w:t>«</w:t>
      </w:r>
      <w:r w:rsidRPr="007D6578">
        <w:rPr>
          <w:i/>
          <w:sz w:val="24"/>
          <w:szCs w:val="24"/>
          <w:u w:val="single"/>
        </w:rPr>
        <w:t>Дифференциация в процессе обучения. Преподавание естественно- научных предметов в выпускных 9,11-х классах».</w:t>
      </w:r>
    </w:p>
    <w:p w:rsidR="002B32EC" w:rsidRPr="007D6578" w:rsidRDefault="002B32EC" w:rsidP="007D6578">
      <w:pPr>
        <w:pStyle w:val="a3"/>
        <w:jc w:val="both"/>
        <w:rPr>
          <w:rFonts w:ascii="Times New Roman" w:hAnsi="Times New Roman" w:cs="Times New Roman"/>
          <w:sz w:val="24"/>
          <w:szCs w:val="24"/>
        </w:rPr>
      </w:pPr>
      <w:r w:rsidRPr="007D6578">
        <w:rPr>
          <w:rFonts w:ascii="Times New Roman" w:hAnsi="Times New Roman" w:cs="Times New Roman"/>
          <w:sz w:val="24"/>
          <w:szCs w:val="24"/>
        </w:rPr>
        <w:t>Всего учителей – 7 чел.</w:t>
      </w:r>
    </w:p>
    <w:p w:rsidR="002B32EC" w:rsidRPr="007D6578" w:rsidRDefault="002B32EC" w:rsidP="007D6578">
      <w:pPr>
        <w:pStyle w:val="a3"/>
        <w:jc w:val="both"/>
        <w:rPr>
          <w:rFonts w:ascii="Times New Roman" w:hAnsi="Times New Roman" w:cs="Times New Roman"/>
          <w:sz w:val="24"/>
          <w:szCs w:val="24"/>
        </w:rPr>
      </w:pPr>
      <w:r w:rsidRPr="007D6578">
        <w:rPr>
          <w:rFonts w:ascii="Times New Roman" w:hAnsi="Times New Roman" w:cs="Times New Roman"/>
          <w:sz w:val="24"/>
          <w:szCs w:val="24"/>
        </w:rPr>
        <w:t>Присутствовало –7 чел.</w:t>
      </w:r>
    </w:p>
    <w:p w:rsidR="002B32EC" w:rsidRPr="007D6578" w:rsidRDefault="002B32EC" w:rsidP="007D6578">
      <w:pPr>
        <w:pStyle w:val="a3"/>
        <w:jc w:val="both"/>
        <w:rPr>
          <w:rFonts w:ascii="Times New Roman" w:hAnsi="Times New Roman" w:cs="Times New Roman"/>
          <w:sz w:val="24"/>
          <w:szCs w:val="24"/>
        </w:rPr>
      </w:pPr>
    </w:p>
    <w:p w:rsidR="002B32EC" w:rsidRPr="007D6578" w:rsidRDefault="002B32EC" w:rsidP="007D6578">
      <w:pPr>
        <w:pStyle w:val="a3"/>
        <w:jc w:val="both"/>
        <w:rPr>
          <w:rFonts w:ascii="Times New Roman" w:hAnsi="Times New Roman" w:cs="Times New Roman"/>
          <w:sz w:val="24"/>
          <w:szCs w:val="24"/>
        </w:rPr>
      </w:pPr>
      <w:r w:rsidRPr="007D6578">
        <w:rPr>
          <w:rFonts w:ascii="Times New Roman" w:hAnsi="Times New Roman" w:cs="Times New Roman"/>
          <w:sz w:val="24"/>
          <w:szCs w:val="24"/>
        </w:rPr>
        <w:t>Повестка дня:</w:t>
      </w:r>
    </w:p>
    <w:p w:rsidR="002B32EC" w:rsidRPr="007D6578" w:rsidRDefault="002B32EC" w:rsidP="007D6578">
      <w:pPr>
        <w:pStyle w:val="a3"/>
        <w:numPr>
          <w:ilvl w:val="0"/>
          <w:numId w:val="2"/>
        </w:numPr>
        <w:jc w:val="both"/>
        <w:rPr>
          <w:rFonts w:ascii="Times New Roman" w:hAnsi="Times New Roman" w:cs="Times New Roman"/>
          <w:sz w:val="24"/>
          <w:szCs w:val="24"/>
        </w:rPr>
      </w:pPr>
      <w:r w:rsidRPr="007D6578">
        <w:rPr>
          <w:rFonts w:ascii="Times New Roman" w:hAnsi="Times New Roman" w:cs="Times New Roman"/>
          <w:sz w:val="24"/>
          <w:szCs w:val="24"/>
        </w:rPr>
        <w:t xml:space="preserve">Приемы </w:t>
      </w:r>
      <w:r w:rsidRPr="007D6578">
        <w:rPr>
          <w:rFonts w:ascii="Times New Roman" w:hAnsi="Times New Roman" w:cs="Times New Roman"/>
          <w:sz w:val="24"/>
          <w:szCs w:val="24"/>
        </w:rPr>
        <w:tab/>
        <w:t xml:space="preserve">подготовки </w:t>
      </w:r>
      <w:r w:rsidRPr="007D6578">
        <w:rPr>
          <w:rFonts w:ascii="Times New Roman" w:hAnsi="Times New Roman" w:cs="Times New Roman"/>
          <w:sz w:val="24"/>
          <w:szCs w:val="24"/>
        </w:rPr>
        <w:tab/>
        <w:t xml:space="preserve">выпускников </w:t>
      </w:r>
      <w:r w:rsidRPr="007D6578">
        <w:rPr>
          <w:rFonts w:ascii="Times New Roman" w:hAnsi="Times New Roman" w:cs="Times New Roman"/>
          <w:sz w:val="24"/>
          <w:szCs w:val="24"/>
        </w:rPr>
        <w:tab/>
        <w:t xml:space="preserve">к </w:t>
      </w:r>
      <w:r w:rsidRPr="007D6578">
        <w:rPr>
          <w:rFonts w:ascii="Times New Roman" w:hAnsi="Times New Roman" w:cs="Times New Roman"/>
          <w:sz w:val="24"/>
          <w:szCs w:val="24"/>
        </w:rPr>
        <w:tab/>
        <w:t xml:space="preserve">итоговой аттестации </w:t>
      </w:r>
    </w:p>
    <w:p w:rsidR="002B32EC" w:rsidRPr="007D6578" w:rsidRDefault="002B32EC" w:rsidP="007D6578">
      <w:pPr>
        <w:pStyle w:val="a3"/>
        <w:numPr>
          <w:ilvl w:val="0"/>
          <w:numId w:val="2"/>
        </w:numPr>
        <w:jc w:val="both"/>
        <w:rPr>
          <w:rFonts w:ascii="Times New Roman" w:hAnsi="Times New Roman" w:cs="Times New Roman"/>
          <w:sz w:val="24"/>
          <w:szCs w:val="24"/>
        </w:rPr>
      </w:pPr>
      <w:r w:rsidRPr="007D6578">
        <w:rPr>
          <w:rFonts w:ascii="Times New Roman" w:hAnsi="Times New Roman" w:cs="Times New Roman"/>
          <w:sz w:val="24"/>
          <w:szCs w:val="24"/>
        </w:rPr>
        <w:t xml:space="preserve">Анализ результатов </w:t>
      </w:r>
      <w:proofErr w:type="spellStart"/>
      <w:r w:rsidRPr="007D6578">
        <w:rPr>
          <w:rFonts w:ascii="Times New Roman" w:hAnsi="Times New Roman" w:cs="Times New Roman"/>
          <w:sz w:val="24"/>
          <w:szCs w:val="24"/>
        </w:rPr>
        <w:t>обученности</w:t>
      </w:r>
      <w:proofErr w:type="spellEnd"/>
      <w:r w:rsidRPr="007D6578">
        <w:rPr>
          <w:rFonts w:ascii="Times New Roman" w:hAnsi="Times New Roman" w:cs="Times New Roman"/>
          <w:sz w:val="24"/>
          <w:szCs w:val="24"/>
        </w:rPr>
        <w:t xml:space="preserve"> обучающихся по предметам естественно – научного цикла за 3 четверть </w:t>
      </w:r>
    </w:p>
    <w:p w:rsidR="002B32EC" w:rsidRPr="007D6578" w:rsidRDefault="002B32EC" w:rsidP="007D6578">
      <w:pPr>
        <w:pStyle w:val="a3"/>
        <w:numPr>
          <w:ilvl w:val="0"/>
          <w:numId w:val="2"/>
        </w:numPr>
        <w:jc w:val="both"/>
        <w:rPr>
          <w:rFonts w:ascii="Times New Roman" w:hAnsi="Times New Roman" w:cs="Times New Roman"/>
          <w:sz w:val="24"/>
          <w:szCs w:val="24"/>
        </w:rPr>
      </w:pPr>
      <w:r w:rsidRPr="007D6578">
        <w:rPr>
          <w:rFonts w:ascii="Times New Roman" w:hAnsi="Times New Roman" w:cs="Times New Roman"/>
          <w:sz w:val="24"/>
          <w:szCs w:val="24"/>
        </w:rPr>
        <w:t xml:space="preserve">Анализ степени подготовленности учащихся к ЕГЭ и ОГЭ по предметам ЕНЦ. </w:t>
      </w:r>
    </w:p>
    <w:p w:rsidR="007D6578" w:rsidRPr="007D6578" w:rsidRDefault="007D6578" w:rsidP="007D6578">
      <w:pPr>
        <w:pStyle w:val="a6"/>
        <w:numPr>
          <w:ilvl w:val="0"/>
          <w:numId w:val="2"/>
        </w:numPr>
        <w:spacing w:after="150"/>
        <w:rPr>
          <w:color w:val="auto"/>
          <w:sz w:val="24"/>
          <w:szCs w:val="24"/>
        </w:rPr>
      </w:pPr>
      <w:r w:rsidRPr="007D6578">
        <w:rPr>
          <w:color w:val="auto"/>
          <w:sz w:val="24"/>
          <w:szCs w:val="24"/>
        </w:rPr>
        <w:t>Формы работы с обучающимися, имеющими низкий уровень учебной мотивации.</w:t>
      </w:r>
    </w:p>
    <w:p w:rsidR="002B32EC" w:rsidRPr="007D6578" w:rsidRDefault="002B32EC" w:rsidP="007D6578">
      <w:pPr>
        <w:pStyle w:val="a3"/>
        <w:numPr>
          <w:ilvl w:val="0"/>
          <w:numId w:val="2"/>
        </w:numPr>
        <w:jc w:val="both"/>
        <w:rPr>
          <w:rFonts w:ascii="Times New Roman" w:hAnsi="Times New Roman" w:cs="Times New Roman"/>
          <w:sz w:val="24"/>
          <w:szCs w:val="24"/>
        </w:rPr>
      </w:pPr>
      <w:r w:rsidRPr="007D6578">
        <w:rPr>
          <w:rFonts w:ascii="Times New Roman" w:hAnsi="Times New Roman" w:cs="Times New Roman"/>
          <w:sz w:val="24"/>
          <w:szCs w:val="24"/>
        </w:rPr>
        <w:t xml:space="preserve">Использование интернет портала «ФИПИ» для подготовки обучающихся к экзаменам». </w:t>
      </w:r>
    </w:p>
    <w:p w:rsidR="002B32EC" w:rsidRPr="007D6578" w:rsidRDefault="002B32EC" w:rsidP="007D6578">
      <w:pPr>
        <w:ind w:left="4" w:right="0"/>
        <w:rPr>
          <w:sz w:val="24"/>
          <w:szCs w:val="24"/>
        </w:rPr>
      </w:pPr>
    </w:p>
    <w:p w:rsidR="00247CED" w:rsidRPr="007D6578" w:rsidRDefault="000F1100" w:rsidP="007D6578">
      <w:pPr>
        <w:spacing w:after="9" w:line="238" w:lineRule="auto"/>
        <w:ind w:left="4" w:right="0"/>
        <w:rPr>
          <w:sz w:val="24"/>
          <w:szCs w:val="24"/>
        </w:rPr>
      </w:pPr>
      <w:bookmarkStart w:id="0" w:name="_GoBack"/>
      <w:bookmarkEnd w:id="0"/>
      <w:r w:rsidRPr="007D6578">
        <w:rPr>
          <w:b/>
          <w:sz w:val="24"/>
          <w:szCs w:val="24"/>
          <w:u w:val="single"/>
        </w:rPr>
        <w:t>По первому вопросу</w:t>
      </w:r>
      <w:r w:rsidRPr="007D6578">
        <w:rPr>
          <w:sz w:val="24"/>
          <w:szCs w:val="24"/>
        </w:rPr>
        <w:t xml:space="preserve">: выступила </w:t>
      </w:r>
      <w:proofErr w:type="spellStart"/>
      <w:r w:rsidR="00DE10A3" w:rsidRPr="007D6578">
        <w:rPr>
          <w:sz w:val="24"/>
          <w:szCs w:val="24"/>
        </w:rPr>
        <w:t>Пашана</w:t>
      </w:r>
      <w:proofErr w:type="spellEnd"/>
      <w:r w:rsidR="00DE10A3" w:rsidRPr="007D6578">
        <w:rPr>
          <w:sz w:val="24"/>
          <w:szCs w:val="24"/>
        </w:rPr>
        <w:t xml:space="preserve"> Р.Ю., учитель математики</w:t>
      </w:r>
      <w:r w:rsidRPr="007D6578">
        <w:rPr>
          <w:sz w:val="24"/>
          <w:szCs w:val="24"/>
        </w:rPr>
        <w:t>, которая ознакомила с основными этапами проекта « 500+ » и представила</w:t>
      </w:r>
      <w:r w:rsidR="002B32EC" w:rsidRPr="007D6578">
        <w:rPr>
          <w:sz w:val="24"/>
          <w:szCs w:val="24"/>
        </w:rPr>
        <w:t xml:space="preserve"> рекомендации по подготовки к О</w:t>
      </w:r>
      <w:r w:rsidRPr="007D6578">
        <w:rPr>
          <w:sz w:val="24"/>
          <w:szCs w:val="24"/>
        </w:rPr>
        <w:t>ГЭ и ЕГЭ:</w:t>
      </w:r>
    </w:p>
    <w:p w:rsidR="00247CED" w:rsidRPr="007D6578" w:rsidRDefault="000F1100" w:rsidP="007D6578">
      <w:pPr>
        <w:ind w:left="4" w:right="0"/>
        <w:rPr>
          <w:sz w:val="24"/>
          <w:szCs w:val="24"/>
        </w:rPr>
      </w:pPr>
      <w:r w:rsidRPr="007D6578">
        <w:rPr>
          <w:noProof/>
          <w:sz w:val="24"/>
          <w:szCs w:val="24"/>
        </w:rPr>
        <w:drawing>
          <wp:inline distT="0" distB="0" distL="0" distR="0">
            <wp:extent cx="42658" cy="115835"/>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5"/>
                    <a:stretch>
                      <a:fillRect/>
                    </a:stretch>
                  </pic:blipFill>
                  <pic:spPr>
                    <a:xfrm>
                      <a:off x="0" y="0"/>
                      <a:ext cx="42658" cy="115835"/>
                    </a:xfrm>
                    <a:prstGeom prst="rect">
                      <a:avLst/>
                    </a:prstGeom>
                  </pic:spPr>
                </pic:pic>
              </a:graphicData>
            </a:graphic>
          </wp:inline>
        </w:drawing>
      </w:r>
      <w:r w:rsidRPr="007D6578">
        <w:rPr>
          <w:sz w:val="24"/>
          <w:szCs w:val="24"/>
        </w:rPr>
        <w:t>. Определение стартового уровня подготовки.</w:t>
      </w:r>
    </w:p>
    <w:p w:rsidR="002B32EC" w:rsidRPr="007D6578" w:rsidRDefault="000F1100" w:rsidP="007D6578">
      <w:pPr>
        <w:ind w:left="4" w:right="0"/>
        <w:rPr>
          <w:sz w:val="24"/>
          <w:szCs w:val="24"/>
        </w:rPr>
      </w:pPr>
      <w:r w:rsidRPr="007D6578">
        <w:rPr>
          <w:sz w:val="24"/>
          <w:szCs w:val="24"/>
        </w:rPr>
        <w:t xml:space="preserve">2. Формирование индивидуальной и дифференцированной программы подготовки </w:t>
      </w:r>
    </w:p>
    <w:p w:rsidR="00247CED" w:rsidRPr="007D6578" w:rsidRDefault="000F1100" w:rsidP="007D6578">
      <w:pPr>
        <w:ind w:left="4" w:right="0"/>
        <w:rPr>
          <w:sz w:val="24"/>
          <w:szCs w:val="24"/>
        </w:rPr>
      </w:pPr>
      <w:r w:rsidRPr="007D6578">
        <w:rPr>
          <w:sz w:val="24"/>
          <w:szCs w:val="24"/>
        </w:rPr>
        <w:t>З. Знакомство с бланковой документацией и правилами ее заполнения.</w:t>
      </w:r>
    </w:p>
    <w:p w:rsidR="00247CED" w:rsidRPr="007D6578" w:rsidRDefault="007D6578" w:rsidP="007D6578">
      <w:pPr>
        <w:ind w:left="4" w:right="0"/>
        <w:rPr>
          <w:sz w:val="24"/>
          <w:szCs w:val="24"/>
        </w:rPr>
      </w:pPr>
      <w:r>
        <w:rPr>
          <w:sz w:val="24"/>
          <w:szCs w:val="24"/>
        </w:rPr>
        <w:t>4.</w:t>
      </w:r>
      <w:r w:rsidR="000F1100" w:rsidRPr="007D6578">
        <w:rPr>
          <w:sz w:val="24"/>
          <w:szCs w:val="24"/>
        </w:rPr>
        <w:t xml:space="preserve">Систематическая работа с </w:t>
      </w:r>
      <w:proofErr w:type="spellStart"/>
      <w:r w:rsidR="000F1100" w:rsidRPr="007D6578">
        <w:rPr>
          <w:sz w:val="24"/>
          <w:szCs w:val="24"/>
        </w:rPr>
        <w:t>КИМами</w:t>
      </w:r>
      <w:proofErr w:type="spellEnd"/>
      <w:r w:rsidR="000F1100" w:rsidRPr="007D6578">
        <w:rPr>
          <w:sz w:val="24"/>
          <w:szCs w:val="24"/>
        </w:rPr>
        <w:t xml:space="preserve"> по предметам из различных источников во время уроков и во внеурочное время.</w:t>
      </w:r>
    </w:p>
    <w:p w:rsidR="00247CED" w:rsidRPr="007D6578" w:rsidRDefault="007D6578" w:rsidP="007D6578">
      <w:pPr>
        <w:spacing w:after="9" w:line="238" w:lineRule="auto"/>
        <w:ind w:left="4" w:right="0"/>
        <w:rPr>
          <w:sz w:val="24"/>
          <w:szCs w:val="24"/>
        </w:rPr>
      </w:pPr>
      <w:r>
        <w:rPr>
          <w:sz w:val="24"/>
          <w:szCs w:val="24"/>
        </w:rPr>
        <w:t>5.</w:t>
      </w:r>
      <w:r w:rsidR="000F1100" w:rsidRPr="007D6578">
        <w:rPr>
          <w:sz w:val="24"/>
          <w:szCs w:val="24"/>
        </w:rPr>
        <w:t>Тренировка учащихся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w:t>
      </w:r>
    </w:p>
    <w:p w:rsidR="00247CED" w:rsidRDefault="000F1100" w:rsidP="007D6578">
      <w:pPr>
        <w:ind w:left="4" w:right="0"/>
        <w:rPr>
          <w:sz w:val="24"/>
          <w:szCs w:val="24"/>
        </w:rPr>
      </w:pPr>
      <w:r w:rsidRPr="007D6578">
        <w:rPr>
          <w:b/>
          <w:sz w:val="24"/>
          <w:szCs w:val="24"/>
          <w:u w:val="single"/>
        </w:rPr>
        <w:t>Решен</w:t>
      </w:r>
      <w:r w:rsidR="002B32EC" w:rsidRPr="007D6578">
        <w:rPr>
          <w:b/>
          <w:sz w:val="24"/>
          <w:szCs w:val="24"/>
          <w:u w:val="single"/>
        </w:rPr>
        <w:t>о</w:t>
      </w:r>
      <w:r w:rsidRPr="007D6578">
        <w:rPr>
          <w:b/>
          <w:sz w:val="24"/>
          <w:szCs w:val="24"/>
          <w:u w:val="single"/>
        </w:rPr>
        <w:t>:</w:t>
      </w:r>
      <w:r w:rsidRPr="007D6578">
        <w:rPr>
          <w:sz w:val="24"/>
          <w:szCs w:val="24"/>
        </w:rPr>
        <w:t xml:space="preserve"> использовать рекомендации на уроках.</w:t>
      </w:r>
    </w:p>
    <w:p w:rsidR="00B40807" w:rsidRDefault="00B40807" w:rsidP="007D6578">
      <w:pPr>
        <w:spacing w:after="150"/>
        <w:ind w:left="0"/>
        <w:rPr>
          <w:sz w:val="24"/>
          <w:szCs w:val="24"/>
        </w:rPr>
      </w:pPr>
    </w:p>
    <w:p w:rsidR="00DE10A3" w:rsidRPr="00B40807" w:rsidRDefault="007D6578" w:rsidP="00B40807">
      <w:pPr>
        <w:pStyle w:val="a3"/>
        <w:jc w:val="both"/>
        <w:rPr>
          <w:rFonts w:ascii="Times New Roman" w:hAnsi="Times New Roman" w:cs="Times New Roman"/>
          <w:sz w:val="24"/>
          <w:szCs w:val="24"/>
        </w:rPr>
      </w:pPr>
      <w:r w:rsidRPr="00B40807">
        <w:rPr>
          <w:rFonts w:ascii="Times New Roman" w:hAnsi="Times New Roman" w:cs="Times New Roman"/>
          <w:b/>
          <w:sz w:val="24"/>
          <w:szCs w:val="24"/>
          <w:u w:val="single"/>
        </w:rPr>
        <w:t xml:space="preserve"> </w:t>
      </w:r>
      <w:r w:rsidR="000F1100" w:rsidRPr="00B40807">
        <w:rPr>
          <w:rFonts w:ascii="Times New Roman" w:hAnsi="Times New Roman" w:cs="Times New Roman"/>
          <w:b/>
          <w:sz w:val="24"/>
          <w:szCs w:val="24"/>
          <w:u w:val="single"/>
        </w:rPr>
        <w:t xml:space="preserve">По второму </w:t>
      </w:r>
      <w:proofErr w:type="gramStart"/>
      <w:r w:rsidR="000F1100" w:rsidRPr="00B40807">
        <w:rPr>
          <w:rFonts w:ascii="Times New Roman" w:hAnsi="Times New Roman" w:cs="Times New Roman"/>
          <w:b/>
          <w:sz w:val="24"/>
          <w:szCs w:val="24"/>
          <w:u w:val="single"/>
        </w:rPr>
        <w:t>вопросу</w:t>
      </w:r>
      <w:r w:rsidR="002B32EC" w:rsidRPr="00B40807">
        <w:rPr>
          <w:rFonts w:ascii="Times New Roman" w:hAnsi="Times New Roman" w:cs="Times New Roman"/>
          <w:sz w:val="24"/>
          <w:szCs w:val="24"/>
        </w:rPr>
        <w:t xml:space="preserve">: </w:t>
      </w:r>
      <w:r w:rsidR="000F1100" w:rsidRPr="00B40807">
        <w:rPr>
          <w:rFonts w:ascii="Times New Roman" w:hAnsi="Times New Roman" w:cs="Times New Roman"/>
          <w:sz w:val="24"/>
          <w:szCs w:val="24"/>
        </w:rPr>
        <w:t xml:space="preserve"> выступила</w:t>
      </w:r>
      <w:proofErr w:type="gramEnd"/>
      <w:r w:rsidR="000F1100" w:rsidRPr="00B40807">
        <w:rPr>
          <w:rFonts w:ascii="Times New Roman" w:hAnsi="Times New Roman" w:cs="Times New Roman"/>
          <w:sz w:val="24"/>
          <w:szCs w:val="24"/>
        </w:rPr>
        <w:t xml:space="preserve"> </w:t>
      </w:r>
      <w:r w:rsidR="00DE10A3" w:rsidRPr="00B40807">
        <w:rPr>
          <w:rFonts w:ascii="Times New Roman" w:hAnsi="Times New Roman" w:cs="Times New Roman"/>
          <w:sz w:val="24"/>
          <w:szCs w:val="24"/>
        </w:rPr>
        <w:t xml:space="preserve">Шевцова Н.Н. по анализу результатов </w:t>
      </w:r>
      <w:proofErr w:type="spellStart"/>
      <w:r w:rsidR="00DE10A3" w:rsidRPr="00B40807">
        <w:rPr>
          <w:rFonts w:ascii="Times New Roman" w:hAnsi="Times New Roman" w:cs="Times New Roman"/>
          <w:sz w:val="24"/>
          <w:szCs w:val="24"/>
        </w:rPr>
        <w:t>обученности</w:t>
      </w:r>
      <w:proofErr w:type="spellEnd"/>
      <w:r w:rsidR="00DE10A3" w:rsidRPr="00B40807">
        <w:rPr>
          <w:rFonts w:ascii="Times New Roman" w:hAnsi="Times New Roman" w:cs="Times New Roman"/>
          <w:sz w:val="24"/>
          <w:szCs w:val="24"/>
        </w:rPr>
        <w:t xml:space="preserve"> по предметам естественно-научного цикла за 3 четверть 2024 - 2025 уч. год. </w:t>
      </w:r>
    </w:p>
    <w:p w:rsidR="00DE10A3" w:rsidRPr="00B40807" w:rsidRDefault="000F1100" w:rsidP="00B40807">
      <w:pPr>
        <w:pStyle w:val="a3"/>
        <w:jc w:val="both"/>
        <w:rPr>
          <w:rFonts w:ascii="Times New Roman" w:hAnsi="Times New Roman" w:cs="Times New Roman"/>
          <w:sz w:val="24"/>
          <w:szCs w:val="24"/>
        </w:rPr>
      </w:pPr>
      <w:r w:rsidRPr="00B40807">
        <w:rPr>
          <w:rFonts w:ascii="Times New Roman" w:hAnsi="Times New Roman" w:cs="Times New Roman"/>
          <w:b/>
          <w:sz w:val="24"/>
          <w:szCs w:val="24"/>
          <w:u w:val="single"/>
        </w:rPr>
        <w:t xml:space="preserve"> </w:t>
      </w:r>
      <w:r w:rsidR="00DE10A3" w:rsidRPr="00B40807">
        <w:rPr>
          <w:rFonts w:ascii="Times New Roman" w:hAnsi="Times New Roman" w:cs="Times New Roman"/>
          <w:b/>
          <w:sz w:val="24"/>
          <w:szCs w:val="24"/>
          <w:u w:val="single"/>
        </w:rPr>
        <w:t>Решено:</w:t>
      </w:r>
      <w:r w:rsidR="00DE10A3" w:rsidRPr="00B40807">
        <w:rPr>
          <w:rFonts w:ascii="Times New Roman" w:hAnsi="Times New Roman" w:cs="Times New Roman"/>
          <w:sz w:val="24"/>
          <w:szCs w:val="24"/>
        </w:rPr>
        <w:t xml:space="preserve"> анализ работы принять к сведению, разработать комплекс приемов и методов повышения степени </w:t>
      </w:r>
      <w:proofErr w:type="spellStart"/>
      <w:r w:rsidR="00DE10A3" w:rsidRPr="00B40807">
        <w:rPr>
          <w:rFonts w:ascii="Times New Roman" w:hAnsi="Times New Roman" w:cs="Times New Roman"/>
          <w:sz w:val="24"/>
          <w:szCs w:val="24"/>
        </w:rPr>
        <w:t>обученности</w:t>
      </w:r>
      <w:proofErr w:type="spellEnd"/>
      <w:r w:rsidR="00DE10A3" w:rsidRPr="00B40807">
        <w:rPr>
          <w:rFonts w:ascii="Times New Roman" w:hAnsi="Times New Roman" w:cs="Times New Roman"/>
          <w:sz w:val="24"/>
          <w:szCs w:val="24"/>
        </w:rPr>
        <w:t xml:space="preserve"> и качества знаний по предметам с учетом индивидуальных качеств обучающихся.</w:t>
      </w:r>
    </w:p>
    <w:p w:rsidR="00402DB8" w:rsidRPr="007D6578" w:rsidRDefault="00402DB8" w:rsidP="007D6578">
      <w:pPr>
        <w:ind w:left="4" w:right="0"/>
        <w:rPr>
          <w:color w:val="auto"/>
          <w:sz w:val="24"/>
          <w:szCs w:val="24"/>
        </w:rPr>
      </w:pPr>
    </w:p>
    <w:p w:rsidR="00402DB8" w:rsidRPr="007D6578" w:rsidRDefault="00402DB8" w:rsidP="007D6578">
      <w:pPr>
        <w:ind w:left="4" w:right="0"/>
        <w:rPr>
          <w:sz w:val="24"/>
          <w:szCs w:val="24"/>
        </w:rPr>
      </w:pPr>
      <w:r w:rsidRPr="007D6578">
        <w:rPr>
          <w:b/>
          <w:sz w:val="24"/>
          <w:szCs w:val="24"/>
          <w:u w:val="single"/>
        </w:rPr>
        <w:t xml:space="preserve">По </w:t>
      </w:r>
      <w:r w:rsidR="007D6578" w:rsidRPr="007D6578">
        <w:rPr>
          <w:b/>
          <w:sz w:val="24"/>
          <w:szCs w:val="24"/>
          <w:u w:val="single"/>
        </w:rPr>
        <w:t>третьему</w:t>
      </w:r>
      <w:r w:rsidRPr="007D6578">
        <w:rPr>
          <w:b/>
          <w:sz w:val="24"/>
          <w:szCs w:val="24"/>
          <w:u w:val="single"/>
        </w:rPr>
        <w:t xml:space="preserve"> </w:t>
      </w:r>
      <w:proofErr w:type="gramStart"/>
      <w:r w:rsidRPr="007D6578">
        <w:rPr>
          <w:b/>
          <w:sz w:val="24"/>
          <w:szCs w:val="24"/>
          <w:u w:val="single"/>
        </w:rPr>
        <w:t>вопросу</w:t>
      </w:r>
      <w:r w:rsidRPr="007D6578">
        <w:rPr>
          <w:color w:val="auto"/>
          <w:sz w:val="24"/>
          <w:szCs w:val="24"/>
        </w:rPr>
        <w:t xml:space="preserve"> :</w:t>
      </w:r>
      <w:proofErr w:type="gramEnd"/>
      <w:r w:rsidR="000F1100">
        <w:rPr>
          <w:color w:val="auto"/>
          <w:sz w:val="24"/>
          <w:szCs w:val="24"/>
        </w:rPr>
        <w:t xml:space="preserve"> </w:t>
      </w:r>
      <w:r w:rsidRPr="007D6578">
        <w:rPr>
          <w:color w:val="auto"/>
          <w:sz w:val="24"/>
          <w:szCs w:val="24"/>
        </w:rPr>
        <w:t>Анализ степени подготовленности учащихся к ЕГЭ и ОГЭ по предметам ЕНЦ слушали учителей-предметников</w:t>
      </w:r>
      <w:r w:rsidR="000F1100">
        <w:rPr>
          <w:color w:val="auto"/>
          <w:sz w:val="24"/>
          <w:szCs w:val="24"/>
        </w:rPr>
        <w:t>:</w:t>
      </w:r>
      <w:r w:rsidRPr="007D6578">
        <w:rPr>
          <w:color w:val="auto"/>
          <w:sz w:val="24"/>
          <w:szCs w:val="24"/>
        </w:rPr>
        <w:t xml:space="preserve"> Пашину Р.Ю. (математика 9, 11 класс), Светличную М.И. (география 9 класс), Шевцову Н.Н.</w:t>
      </w:r>
      <w:r w:rsidR="000F1100">
        <w:rPr>
          <w:color w:val="auto"/>
          <w:sz w:val="24"/>
          <w:szCs w:val="24"/>
        </w:rPr>
        <w:t xml:space="preserve"> </w:t>
      </w:r>
      <w:r w:rsidRPr="007D6578">
        <w:rPr>
          <w:color w:val="auto"/>
          <w:sz w:val="24"/>
          <w:szCs w:val="24"/>
        </w:rPr>
        <w:t>(биология 9 класс)</w:t>
      </w:r>
      <w:r w:rsidR="000F1100">
        <w:rPr>
          <w:color w:val="auto"/>
          <w:sz w:val="24"/>
          <w:szCs w:val="24"/>
        </w:rPr>
        <w:t>.</w:t>
      </w:r>
      <w:r w:rsidRPr="007D6578">
        <w:rPr>
          <w:sz w:val="24"/>
          <w:szCs w:val="24"/>
        </w:rPr>
        <w:t xml:space="preserve"> </w:t>
      </w:r>
    </w:p>
    <w:p w:rsidR="00402DB8" w:rsidRPr="007D6578" w:rsidRDefault="000F1100" w:rsidP="007D6578">
      <w:pPr>
        <w:ind w:left="4" w:right="0"/>
        <w:rPr>
          <w:color w:val="auto"/>
          <w:sz w:val="24"/>
          <w:szCs w:val="24"/>
        </w:rPr>
      </w:pPr>
      <w:r>
        <w:rPr>
          <w:color w:val="auto"/>
          <w:sz w:val="24"/>
          <w:szCs w:val="24"/>
        </w:rPr>
        <w:t xml:space="preserve"> </w:t>
      </w:r>
      <w:r w:rsidR="00402DB8" w:rsidRPr="007D6578">
        <w:rPr>
          <w:color w:val="auto"/>
          <w:sz w:val="24"/>
          <w:szCs w:val="24"/>
        </w:rPr>
        <w:t>В 202</w:t>
      </w:r>
      <w:r>
        <w:rPr>
          <w:color w:val="auto"/>
          <w:sz w:val="24"/>
          <w:szCs w:val="24"/>
        </w:rPr>
        <w:t>4</w:t>
      </w:r>
      <w:r w:rsidR="00402DB8" w:rsidRPr="007D6578">
        <w:rPr>
          <w:color w:val="auto"/>
          <w:sz w:val="24"/>
          <w:szCs w:val="24"/>
        </w:rPr>
        <w:t>-202</w:t>
      </w:r>
      <w:r>
        <w:rPr>
          <w:color w:val="auto"/>
          <w:sz w:val="24"/>
          <w:szCs w:val="24"/>
        </w:rPr>
        <w:t>5</w:t>
      </w:r>
      <w:r w:rsidR="00402DB8" w:rsidRPr="007D6578">
        <w:rPr>
          <w:color w:val="auto"/>
          <w:sz w:val="24"/>
          <w:szCs w:val="24"/>
        </w:rPr>
        <w:t xml:space="preserve"> учебном году работа учителей ШМО была направлена на формирование прочных знаний, умений и навыков учащихся, и особенно на подготовку учащихся к итоговой аттестации. В этом направлении проведена большая серьезная работа. В течение учебного года проводились консультационные занятия с учениками выпускных классов. Совместно с классными руководителями велась работа со слабоуспевающими учащимися. </w:t>
      </w:r>
    </w:p>
    <w:p w:rsidR="00402DB8" w:rsidRPr="007D6578" w:rsidRDefault="00402DB8" w:rsidP="007D6578">
      <w:pPr>
        <w:ind w:left="4" w:right="0"/>
        <w:rPr>
          <w:color w:val="auto"/>
          <w:sz w:val="24"/>
          <w:szCs w:val="24"/>
        </w:rPr>
      </w:pPr>
      <w:r w:rsidRPr="007D6578">
        <w:rPr>
          <w:color w:val="auto"/>
          <w:sz w:val="24"/>
          <w:szCs w:val="24"/>
        </w:rPr>
        <w:t xml:space="preserve">Результаты пробной итоговой аттестации 2024-2025 учебного года по </w:t>
      </w:r>
      <w:r w:rsidRPr="000F1100">
        <w:rPr>
          <w:b/>
          <w:color w:val="auto"/>
          <w:sz w:val="24"/>
          <w:szCs w:val="24"/>
          <w:u w:val="single"/>
        </w:rPr>
        <w:t>математике</w:t>
      </w:r>
      <w:r w:rsidRPr="007D6578">
        <w:rPr>
          <w:color w:val="auto"/>
          <w:sz w:val="24"/>
          <w:szCs w:val="24"/>
        </w:rPr>
        <w:t xml:space="preserve"> таковы:</w:t>
      </w:r>
    </w:p>
    <w:p w:rsidR="00402DB8" w:rsidRPr="000F1100" w:rsidRDefault="000F1100" w:rsidP="007D6578">
      <w:pPr>
        <w:ind w:left="4" w:right="0"/>
        <w:rPr>
          <w:color w:val="auto"/>
          <w:sz w:val="24"/>
          <w:szCs w:val="24"/>
        </w:rPr>
      </w:pPr>
      <w:r>
        <w:rPr>
          <w:color w:val="FF0000"/>
          <w:sz w:val="24"/>
          <w:szCs w:val="24"/>
        </w:rPr>
        <w:t xml:space="preserve">    </w:t>
      </w:r>
      <w:r w:rsidR="00402DB8" w:rsidRPr="000F1100">
        <w:rPr>
          <w:color w:val="auto"/>
          <w:sz w:val="24"/>
          <w:szCs w:val="24"/>
        </w:rPr>
        <w:t>9 класс (11 чел.): «5» -</w:t>
      </w:r>
      <w:proofErr w:type="gramStart"/>
      <w:r w:rsidR="00402DB8" w:rsidRPr="000F1100">
        <w:rPr>
          <w:color w:val="auto"/>
          <w:sz w:val="24"/>
          <w:szCs w:val="24"/>
        </w:rPr>
        <w:t>нет,  «</w:t>
      </w:r>
      <w:proofErr w:type="gramEnd"/>
      <w:r w:rsidR="00402DB8" w:rsidRPr="000F1100">
        <w:rPr>
          <w:color w:val="auto"/>
          <w:sz w:val="24"/>
          <w:szCs w:val="24"/>
        </w:rPr>
        <w:t>4»-</w:t>
      </w:r>
      <w:r w:rsidR="008D4BEF" w:rsidRPr="000F1100">
        <w:rPr>
          <w:color w:val="auto"/>
          <w:sz w:val="24"/>
          <w:szCs w:val="24"/>
        </w:rPr>
        <w:t>2</w:t>
      </w:r>
      <w:r w:rsidR="00402DB8" w:rsidRPr="000F1100">
        <w:rPr>
          <w:color w:val="auto"/>
          <w:sz w:val="24"/>
          <w:szCs w:val="24"/>
        </w:rPr>
        <w:t xml:space="preserve"> чел, «3» - </w:t>
      </w:r>
      <w:r w:rsidR="008D4BEF" w:rsidRPr="000F1100">
        <w:rPr>
          <w:color w:val="auto"/>
          <w:sz w:val="24"/>
          <w:szCs w:val="24"/>
        </w:rPr>
        <w:t>6</w:t>
      </w:r>
      <w:r w:rsidR="00402DB8" w:rsidRPr="000F1100">
        <w:rPr>
          <w:color w:val="auto"/>
          <w:sz w:val="24"/>
          <w:szCs w:val="24"/>
        </w:rPr>
        <w:t xml:space="preserve"> чел., «2» -</w:t>
      </w:r>
      <w:r w:rsidR="008D4BEF" w:rsidRPr="000F1100">
        <w:rPr>
          <w:color w:val="auto"/>
          <w:sz w:val="24"/>
          <w:szCs w:val="24"/>
        </w:rPr>
        <w:t>3 чел., что составило успеваемость: 73%, качество: 18 %, Ср. балл =3,0</w:t>
      </w:r>
    </w:p>
    <w:p w:rsidR="008D4BEF" w:rsidRPr="000F1100" w:rsidRDefault="000F1100" w:rsidP="007D6578">
      <w:pPr>
        <w:tabs>
          <w:tab w:val="left" w:pos="1574"/>
        </w:tabs>
        <w:spacing w:line="242" w:lineRule="auto"/>
        <w:ind w:left="0" w:right="188"/>
        <w:rPr>
          <w:color w:val="auto"/>
          <w:sz w:val="24"/>
          <w:szCs w:val="24"/>
        </w:rPr>
      </w:pPr>
      <w:r w:rsidRPr="000F1100">
        <w:rPr>
          <w:color w:val="auto"/>
          <w:sz w:val="24"/>
          <w:szCs w:val="24"/>
        </w:rPr>
        <w:t xml:space="preserve">   </w:t>
      </w:r>
      <w:r w:rsidR="00402DB8" w:rsidRPr="000F1100">
        <w:rPr>
          <w:b/>
          <w:color w:val="auto"/>
          <w:sz w:val="24"/>
          <w:szCs w:val="24"/>
          <w:u w:val="single"/>
        </w:rPr>
        <w:t>По географии</w:t>
      </w:r>
      <w:r w:rsidRPr="000F1100">
        <w:rPr>
          <w:b/>
          <w:color w:val="auto"/>
          <w:sz w:val="24"/>
          <w:szCs w:val="24"/>
          <w:u w:val="single"/>
        </w:rPr>
        <w:t xml:space="preserve"> (9кл.)</w:t>
      </w:r>
      <w:r w:rsidR="00402DB8" w:rsidRPr="000F1100">
        <w:rPr>
          <w:b/>
          <w:color w:val="auto"/>
          <w:sz w:val="24"/>
          <w:szCs w:val="24"/>
          <w:u w:val="single"/>
        </w:rPr>
        <w:t>:</w:t>
      </w:r>
      <w:r w:rsidR="00402DB8" w:rsidRPr="000F1100">
        <w:rPr>
          <w:color w:val="auto"/>
          <w:sz w:val="24"/>
          <w:szCs w:val="24"/>
        </w:rPr>
        <w:t xml:space="preserve"> «5» -</w:t>
      </w:r>
      <w:r w:rsidR="008D4BEF" w:rsidRPr="000F1100">
        <w:rPr>
          <w:color w:val="auto"/>
          <w:sz w:val="24"/>
          <w:szCs w:val="24"/>
        </w:rPr>
        <w:t>2</w:t>
      </w:r>
      <w:r w:rsidR="00402DB8" w:rsidRPr="000F1100">
        <w:rPr>
          <w:color w:val="auto"/>
          <w:sz w:val="24"/>
          <w:szCs w:val="24"/>
        </w:rPr>
        <w:t xml:space="preserve"> чел.</w:t>
      </w:r>
      <w:proofErr w:type="gramStart"/>
      <w:r w:rsidR="00402DB8" w:rsidRPr="000F1100">
        <w:rPr>
          <w:color w:val="auto"/>
          <w:sz w:val="24"/>
          <w:szCs w:val="24"/>
        </w:rPr>
        <w:t>,  «</w:t>
      </w:r>
      <w:proofErr w:type="gramEnd"/>
      <w:r w:rsidR="00402DB8" w:rsidRPr="000F1100">
        <w:rPr>
          <w:color w:val="auto"/>
          <w:sz w:val="24"/>
          <w:szCs w:val="24"/>
        </w:rPr>
        <w:t>4»-</w:t>
      </w:r>
      <w:r w:rsidR="008D4BEF" w:rsidRPr="000F1100">
        <w:rPr>
          <w:color w:val="auto"/>
          <w:sz w:val="24"/>
          <w:szCs w:val="24"/>
        </w:rPr>
        <w:t xml:space="preserve"> 2</w:t>
      </w:r>
      <w:r w:rsidR="00402DB8" w:rsidRPr="000F1100">
        <w:rPr>
          <w:color w:val="auto"/>
          <w:sz w:val="24"/>
          <w:szCs w:val="24"/>
        </w:rPr>
        <w:t xml:space="preserve"> чел, «3» -</w:t>
      </w:r>
      <w:r w:rsidR="008D4BEF" w:rsidRPr="000F1100">
        <w:rPr>
          <w:color w:val="auto"/>
          <w:sz w:val="24"/>
          <w:szCs w:val="24"/>
        </w:rPr>
        <w:t>5</w:t>
      </w:r>
      <w:r w:rsidR="00402DB8" w:rsidRPr="000F1100">
        <w:rPr>
          <w:color w:val="auto"/>
          <w:sz w:val="24"/>
          <w:szCs w:val="24"/>
        </w:rPr>
        <w:t xml:space="preserve"> чел., «2» - 2 </w:t>
      </w:r>
      <w:r w:rsidR="008D4BEF" w:rsidRPr="000F1100">
        <w:rPr>
          <w:color w:val="auto"/>
          <w:sz w:val="24"/>
          <w:szCs w:val="24"/>
        </w:rPr>
        <w:t>чел.. Количество обучающихся, выполнявших работу</w:t>
      </w:r>
      <w:r w:rsidR="008D4BEF" w:rsidRPr="000F1100">
        <w:rPr>
          <w:b/>
          <w:color w:val="auto"/>
          <w:sz w:val="24"/>
          <w:szCs w:val="24"/>
        </w:rPr>
        <w:t>:</w:t>
      </w:r>
      <w:r w:rsidR="008D4BEF" w:rsidRPr="000F1100">
        <w:rPr>
          <w:color w:val="auto"/>
          <w:sz w:val="24"/>
          <w:szCs w:val="24"/>
        </w:rPr>
        <w:t xml:space="preserve"> 7 уч-ся из 8 выбравших для сдачи экзамен. 1 отсутствовал.</w:t>
      </w:r>
      <w:r w:rsidR="008D4BEF" w:rsidRPr="000F1100">
        <w:rPr>
          <w:rFonts w:eastAsia="Calibri"/>
          <w:color w:val="auto"/>
          <w:sz w:val="24"/>
          <w:szCs w:val="24"/>
        </w:rPr>
        <w:t xml:space="preserve">   Уровень качества знаний: 43%; Средний первичный балл: 17; Средний оценочный балл: 3,0</w:t>
      </w:r>
      <w:r w:rsidR="00AC14EA" w:rsidRPr="000F1100">
        <w:rPr>
          <w:rFonts w:eastAsia="Calibri"/>
          <w:color w:val="auto"/>
          <w:sz w:val="24"/>
          <w:szCs w:val="24"/>
        </w:rPr>
        <w:t>.</w:t>
      </w:r>
      <w:r w:rsidR="008D4BEF" w:rsidRPr="000F1100">
        <w:rPr>
          <w:rFonts w:eastAsia="Calibri"/>
          <w:color w:val="auto"/>
          <w:sz w:val="24"/>
          <w:szCs w:val="24"/>
        </w:rPr>
        <w:t xml:space="preserve">     В целом можно констатировать, что в 2025г. участники ОГЭ по </w:t>
      </w:r>
      <w:r w:rsidR="008D4BEF" w:rsidRPr="000F1100">
        <w:rPr>
          <w:rFonts w:eastAsia="Calibri"/>
          <w:color w:val="auto"/>
          <w:sz w:val="24"/>
          <w:szCs w:val="24"/>
        </w:rPr>
        <w:lastRenderedPageBreak/>
        <w:t xml:space="preserve">географии продемонстрировали освоение ниже базового уровня   требований к уровню подготовки выпускников. Учащиеся продемонстрировали относительно низкий уровень знания </w:t>
      </w:r>
    </w:p>
    <w:p w:rsidR="00402DB8" w:rsidRPr="000F1100" w:rsidRDefault="008D4BEF" w:rsidP="007D6578">
      <w:pPr>
        <w:ind w:left="0"/>
        <w:rPr>
          <w:color w:val="auto"/>
          <w:sz w:val="24"/>
          <w:szCs w:val="24"/>
        </w:rPr>
      </w:pPr>
      <w:proofErr w:type="gramStart"/>
      <w:r w:rsidRPr="000F1100">
        <w:rPr>
          <w:b/>
          <w:color w:val="auto"/>
          <w:sz w:val="24"/>
          <w:szCs w:val="24"/>
          <w:u w:val="single"/>
        </w:rPr>
        <w:t>П</w:t>
      </w:r>
      <w:r w:rsidR="00402DB8" w:rsidRPr="000F1100">
        <w:rPr>
          <w:b/>
          <w:color w:val="auto"/>
          <w:sz w:val="24"/>
          <w:szCs w:val="24"/>
          <w:u w:val="single"/>
        </w:rPr>
        <w:t>о</w:t>
      </w:r>
      <w:r w:rsidRPr="000F1100">
        <w:rPr>
          <w:b/>
          <w:color w:val="auto"/>
          <w:sz w:val="24"/>
          <w:szCs w:val="24"/>
          <w:u w:val="single"/>
        </w:rPr>
        <w:t xml:space="preserve"> </w:t>
      </w:r>
      <w:r w:rsidR="00402DB8" w:rsidRPr="000F1100">
        <w:rPr>
          <w:b/>
          <w:color w:val="auto"/>
          <w:sz w:val="24"/>
          <w:szCs w:val="24"/>
          <w:u w:val="single"/>
        </w:rPr>
        <w:t xml:space="preserve"> биологии</w:t>
      </w:r>
      <w:proofErr w:type="gramEnd"/>
      <w:r w:rsidR="000F1100" w:rsidRPr="000F1100">
        <w:rPr>
          <w:b/>
          <w:color w:val="auto"/>
          <w:sz w:val="24"/>
          <w:szCs w:val="24"/>
          <w:u w:val="single"/>
        </w:rPr>
        <w:t xml:space="preserve"> (9кл.)</w:t>
      </w:r>
      <w:r w:rsidR="00402DB8" w:rsidRPr="000F1100">
        <w:rPr>
          <w:b/>
          <w:color w:val="auto"/>
          <w:sz w:val="24"/>
          <w:szCs w:val="24"/>
          <w:u w:val="single"/>
        </w:rPr>
        <w:t>:</w:t>
      </w:r>
      <w:r w:rsidRPr="000F1100">
        <w:rPr>
          <w:color w:val="auto"/>
          <w:sz w:val="24"/>
          <w:szCs w:val="24"/>
        </w:rPr>
        <w:t xml:space="preserve">   «5» -1 чел.,  «4»- 1 чел, «3» -1 чел., «2» -нет.   В ходе </w:t>
      </w:r>
      <w:proofErr w:type="gramStart"/>
      <w:r w:rsidRPr="000F1100">
        <w:rPr>
          <w:color w:val="auto"/>
          <w:sz w:val="24"/>
          <w:szCs w:val="24"/>
        </w:rPr>
        <w:t>проверки  установлено</w:t>
      </w:r>
      <w:proofErr w:type="gramEnd"/>
      <w:r w:rsidRPr="000F1100">
        <w:rPr>
          <w:color w:val="auto"/>
          <w:sz w:val="24"/>
          <w:szCs w:val="24"/>
        </w:rPr>
        <w:t>, что по результатам пробного ОГЭ все учащиеся справились с работой - успеваемость 100%. Качество знаний по предмету достаточно высокое – 67%. Средний балл по биологии составил – 4,</w:t>
      </w:r>
    </w:p>
    <w:p w:rsidR="00AC14EA" w:rsidRPr="007D6578" w:rsidRDefault="00AC14EA" w:rsidP="007D6578">
      <w:pPr>
        <w:ind w:left="0"/>
        <w:rPr>
          <w:color w:val="000000" w:themeColor="text1"/>
          <w:sz w:val="24"/>
          <w:szCs w:val="24"/>
        </w:rPr>
      </w:pPr>
      <w:r w:rsidRPr="000F1100">
        <w:rPr>
          <w:b/>
          <w:color w:val="auto"/>
          <w:sz w:val="24"/>
          <w:szCs w:val="24"/>
          <w:u w:val="single"/>
        </w:rPr>
        <w:t xml:space="preserve">      В 11 классе</w:t>
      </w:r>
      <w:r w:rsidRPr="000F1100">
        <w:rPr>
          <w:color w:val="auto"/>
          <w:sz w:val="24"/>
          <w:szCs w:val="24"/>
        </w:rPr>
        <w:t xml:space="preserve"> 4 человека. 2 (два) обучающихся 11 класса сдают ЕГЭ </w:t>
      </w:r>
      <w:r w:rsidRPr="000F1100">
        <w:rPr>
          <w:b/>
          <w:color w:val="auto"/>
          <w:sz w:val="24"/>
          <w:szCs w:val="24"/>
          <w:u w:val="single"/>
        </w:rPr>
        <w:t>по математике</w:t>
      </w:r>
      <w:r w:rsidRPr="000F1100">
        <w:rPr>
          <w:color w:val="auto"/>
          <w:sz w:val="24"/>
          <w:szCs w:val="24"/>
        </w:rPr>
        <w:t xml:space="preserve"> на базовом уровне и 2 (два) обучающихся выбрали для сдачи профи</w:t>
      </w:r>
      <w:r w:rsidRPr="007D6578">
        <w:rPr>
          <w:color w:val="000000" w:themeColor="text1"/>
          <w:sz w:val="24"/>
          <w:szCs w:val="24"/>
        </w:rPr>
        <w:t>льный уровень.</w:t>
      </w:r>
    </w:p>
    <w:p w:rsidR="00AC14EA" w:rsidRPr="000F1100" w:rsidRDefault="00AC14EA" w:rsidP="007D6578">
      <w:pPr>
        <w:pStyle w:val="20"/>
        <w:shd w:val="clear" w:color="auto" w:fill="auto"/>
        <w:spacing w:line="240" w:lineRule="auto"/>
        <w:jc w:val="both"/>
        <w:rPr>
          <w:rFonts w:ascii="Times New Roman" w:hAnsi="Times New Roman" w:cs="Times New Roman"/>
          <w:b/>
          <w:color w:val="000000" w:themeColor="text1"/>
          <w:sz w:val="24"/>
          <w:szCs w:val="24"/>
        </w:rPr>
      </w:pPr>
      <w:r w:rsidRPr="000F1100">
        <w:rPr>
          <w:rFonts w:ascii="Times New Roman" w:hAnsi="Times New Roman" w:cs="Times New Roman"/>
          <w:b/>
          <w:color w:val="000000" w:themeColor="text1"/>
          <w:sz w:val="24"/>
          <w:szCs w:val="24"/>
        </w:rPr>
        <w:t>Результаты пробного экзамена на базовом уровне следующие:</w:t>
      </w:r>
    </w:p>
    <w:p w:rsidR="00AC14EA" w:rsidRPr="007D6578" w:rsidRDefault="00AC14EA" w:rsidP="007D6578">
      <w:pPr>
        <w:ind w:left="0"/>
        <w:rPr>
          <w:color w:val="000000" w:themeColor="text1"/>
          <w:sz w:val="24"/>
          <w:szCs w:val="24"/>
        </w:rPr>
      </w:pPr>
      <w:r w:rsidRPr="007D6578">
        <w:rPr>
          <w:color w:val="000000" w:themeColor="text1"/>
          <w:sz w:val="24"/>
          <w:szCs w:val="24"/>
        </w:rPr>
        <w:t>Успеваемость – 100</w:t>
      </w:r>
      <w:proofErr w:type="gramStart"/>
      <w:r w:rsidRPr="007D6578">
        <w:rPr>
          <w:color w:val="000000" w:themeColor="text1"/>
          <w:sz w:val="24"/>
          <w:szCs w:val="24"/>
        </w:rPr>
        <w:t>%;  Средний</w:t>
      </w:r>
      <w:proofErr w:type="gramEnd"/>
      <w:r w:rsidRPr="007D6578">
        <w:rPr>
          <w:color w:val="000000" w:themeColor="text1"/>
          <w:sz w:val="24"/>
          <w:szCs w:val="24"/>
        </w:rPr>
        <w:t xml:space="preserve"> балл – 3,0.     Анализ ошибок и результаты выполнения школьного пробного ЕГЭ по математике базового уровня выявили ряд проблем. Для их преодоления считаю необходимым провести работу над ошибками, разобрать каждое задание вариантов со всеми обучающимися, выполнявшими ЕГЭ базового уровня. Скорректировать индивидуальную работу с обучающимися, имеющими затруднения при изучении математики. В целом, анализируя результаты школьного пробного ЕГЭ по математике базового уровня, можно сделать вывод, что обучающиеся 11-го класса в достаточной степени готовы к выполнению заданий базового уровня на данном этапе подготовки к экзамену.</w:t>
      </w:r>
    </w:p>
    <w:p w:rsidR="00AC14EA" w:rsidRPr="007D6578" w:rsidRDefault="00AC14EA" w:rsidP="007D6578">
      <w:pPr>
        <w:autoSpaceDE w:val="0"/>
        <w:autoSpaceDN w:val="0"/>
        <w:adjustRightInd w:val="0"/>
        <w:ind w:left="0"/>
        <w:rPr>
          <w:color w:val="000000" w:themeColor="text1"/>
          <w:sz w:val="24"/>
          <w:szCs w:val="24"/>
        </w:rPr>
      </w:pPr>
      <w:r w:rsidRPr="007D6578">
        <w:rPr>
          <w:b/>
          <w:bCs/>
          <w:color w:val="000000" w:themeColor="text1"/>
          <w:sz w:val="24"/>
          <w:szCs w:val="24"/>
        </w:rPr>
        <w:t xml:space="preserve">Профильный уровень. </w:t>
      </w:r>
      <w:r w:rsidRPr="007D6578">
        <w:rPr>
          <w:bCs/>
          <w:color w:val="000000" w:themeColor="text1"/>
          <w:sz w:val="24"/>
          <w:szCs w:val="24"/>
        </w:rPr>
        <w:t xml:space="preserve">Целью работы была диагностика уровня знаний учащихся по математике на данном этапе обучения для планирования процесса подготовки к ЕГЭ в оставшееся до государственной итоговой аттестации время. </w:t>
      </w:r>
      <w:r w:rsidRPr="007D6578">
        <w:rPr>
          <w:color w:val="000000" w:themeColor="text1"/>
          <w:sz w:val="24"/>
          <w:szCs w:val="24"/>
        </w:rPr>
        <w:t>Писало: 2 ученика.</w:t>
      </w:r>
      <w:r w:rsidR="007D6578" w:rsidRPr="007D6578">
        <w:rPr>
          <w:color w:val="000000" w:themeColor="text1"/>
          <w:sz w:val="24"/>
          <w:szCs w:val="24"/>
        </w:rPr>
        <w:t xml:space="preserve"> </w:t>
      </w:r>
      <w:r w:rsidRPr="007D6578">
        <w:rPr>
          <w:color w:val="000000" w:themeColor="text1"/>
          <w:sz w:val="24"/>
          <w:szCs w:val="24"/>
        </w:rPr>
        <w:t>ЕГЭ по математике профильного уровня состоит из двух частей, включающих 19 заданий. Минимальный порог – 27 баллов.</w:t>
      </w:r>
      <w:r w:rsidR="007D6578" w:rsidRPr="007D6578">
        <w:rPr>
          <w:color w:val="000000" w:themeColor="text1"/>
          <w:sz w:val="24"/>
          <w:szCs w:val="24"/>
        </w:rPr>
        <w:t xml:space="preserve"> </w:t>
      </w:r>
      <w:r w:rsidRPr="007D6578">
        <w:rPr>
          <w:color w:val="000000" w:themeColor="text1"/>
          <w:sz w:val="24"/>
          <w:szCs w:val="24"/>
        </w:rPr>
        <w:t>Экзаменационная работа состоит из двух частей, которые различаются по содержанию, сложности и числу заданий. </w:t>
      </w:r>
    </w:p>
    <w:p w:rsidR="008D4BEF" w:rsidRDefault="00AC14EA" w:rsidP="007D6578">
      <w:pPr>
        <w:ind w:left="4" w:right="0"/>
        <w:rPr>
          <w:color w:val="000000" w:themeColor="text1"/>
          <w:sz w:val="24"/>
          <w:szCs w:val="24"/>
        </w:rPr>
      </w:pPr>
      <w:r w:rsidRPr="007D6578">
        <w:rPr>
          <w:color w:val="000000" w:themeColor="text1"/>
          <w:sz w:val="24"/>
          <w:szCs w:val="24"/>
        </w:rPr>
        <w:t xml:space="preserve">   Анализируя результаты экзамена по математике в форме ЕГЭ можно сделать вывод, что ни один ученик не преодолел минимальный порог в 27 баллов установленные </w:t>
      </w:r>
      <w:proofErr w:type="spellStart"/>
      <w:r w:rsidRPr="007D6578">
        <w:rPr>
          <w:color w:val="000000" w:themeColor="text1"/>
          <w:sz w:val="24"/>
          <w:szCs w:val="24"/>
        </w:rPr>
        <w:t>Рособрнадзором</w:t>
      </w:r>
      <w:proofErr w:type="spellEnd"/>
      <w:r w:rsidR="000F1100">
        <w:rPr>
          <w:color w:val="000000" w:themeColor="text1"/>
          <w:sz w:val="24"/>
          <w:szCs w:val="24"/>
        </w:rPr>
        <w:t>.</w:t>
      </w:r>
    </w:p>
    <w:p w:rsidR="000F1100" w:rsidRPr="000F1100" w:rsidRDefault="000F1100" w:rsidP="000F1100">
      <w:pPr>
        <w:tabs>
          <w:tab w:val="left" w:pos="1080"/>
        </w:tabs>
        <w:ind w:left="0"/>
        <w:rPr>
          <w:color w:val="000000" w:themeColor="text1"/>
          <w:sz w:val="24"/>
          <w:szCs w:val="24"/>
        </w:rPr>
      </w:pPr>
      <w:r w:rsidRPr="00200727">
        <w:rPr>
          <w:b/>
          <w:color w:val="000000" w:themeColor="text1"/>
          <w:sz w:val="24"/>
          <w:szCs w:val="24"/>
          <w:u w:val="single"/>
        </w:rPr>
        <w:t>Решено:</w:t>
      </w:r>
      <w:r w:rsidRPr="000F1100">
        <w:rPr>
          <w:color w:val="000000" w:themeColor="text1"/>
          <w:sz w:val="24"/>
          <w:szCs w:val="24"/>
        </w:rPr>
        <w:t xml:space="preserve"> усилить контроль выполнения требований программы по предметам </w:t>
      </w:r>
      <w:proofErr w:type="gramStart"/>
      <w:r w:rsidRPr="000F1100">
        <w:rPr>
          <w:color w:val="000000" w:themeColor="text1"/>
          <w:sz w:val="24"/>
          <w:szCs w:val="24"/>
        </w:rPr>
        <w:t>ЕНЦ;  в</w:t>
      </w:r>
      <w:proofErr w:type="gramEnd"/>
      <w:r w:rsidRPr="000F1100">
        <w:rPr>
          <w:color w:val="000000" w:themeColor="text1"/>
          <w:sz w:val="24"/>
          <w:szCs w:val="24"/>
        </w:rPr>
        <w:t xml:space="preserve"> рамках подготовки к ГИА систематически проводить тренировочные работы по материалам ГИА.</w:t>
      </w:r>
    </w:p>
    <w:p w:rsidR="000F1100" w:rsidRPr="007D6578" w:rsidRDefault="000F1100" w:rsidP="007D6578">
      <w:pPr>
        <w:ind w:left="4" w:right="0"/>
        <w:rPr>
          <w:color w:val="000000" w:themeColor="text1"/>
          <w:sz w:val="24"/>
          <w:szCs w:val="24"/>
        </w:rPr>
      </w:pPr>
    </w:p>
    <w:p w:rsidR="007D6578" w:rsidRPr="00200727" w:rsidRDefault="007D6578" w:rsidP="00200727">
      <w:pPr>
        <w:pStyle w:val="a3"/>
        <w:jc w:val="both"/>
        <w:rPr>
          <w:rFonts w:ascii="Times New Roman" w:hAnsi="Times New Roman" w:cs="Times New Roman"/>
          <w:sz w:val="24"/>
          <w:szCs w:val="24"/>
        </w:rPr>
      </w:pPr>
      <w:r w:rsidRPr="00200727">
        <w:rPr>
          <w:rFonts w:ascii="Times New Roman" w:hAnsi="Times New Roman" w:cs="Times New Roman"/>
          <w:b/>
          <w:color w:val="000000" w:themeColor="text1"/>
          <w:sz w:val="24"/>
          <w:szCs w:val="24"/>
          <w:u w:val="single"/>
        </w:rPr>
        <w:t>По четвертому вопросу</w:t>
      </w:r>
      <w:r w:rsidRPr="00200727">
        <w:rPr>
          <w:rFonts w:ascii="Times New Roman" w:hAnsi="Times New Roman" w:cs="Times New Roman"/>
          <w:color w:val="000000" w:themeColor="text1"/>
          <w:sz w:val="24"/>
          <w:szCs w:val="24"/>
        </w:rPr>
        <w:t xml:space="preserve">: </w:t>
      </w:r>
      <w:r w:rsidRPr="00200727">
        <w:rPr>
          <w:rFonts w:ascii="Times New Roman" w:hAnsi="Times New Roman" w:cs="Times New Roman"/>
          <w:sz w:val="24"/>
          <w:szCs w:val="24"/>
        </w:rPr>
        <w:t xml:space="preserve">Формы работы с обучающимися, имеющими низкий уровень учебной мотивации слушали : </w:t>
      </w:r>
      <w:r w:rsidR="00200727" w:rsidRPr="00200727">
        <w:rPr>
          <w:rFonts w:ascii="Times New Roman" w:hAnsi="Times New Roman" w:cs="Times New Roman"/>
          <w:sz w:val="24"/>
          <w:szCs w:val="24"/>
        </w:rPr>
        <w:t>Светличную М.И., учителя географии</w:t>
      </w:r>
      <w:r w:rsidRPr="00200727">
        <w:rPr>
          <w:rFonts w:ascii="Times New Roman" w:hAnsi="Times New Roman" w:cs="Times New Roman"/>
          <w:sz w:val="24"/>
          <w:szCs w:val="24"/>
        </w:rPr>
        <w:t>, которая выступила по теме "Работа с детьми со слабой мотивацией к обучению" В выступлении были рассмотрены: причины спада школьной мотивации, пути повышения мотивации при фронтальной работе, пути повышения мотивации при групповой работе, пути повышения мотивации при индивидуальной работе, формы совместной с детьми работы по осмыслению и принятию цели предстоящей учебной деятельности и постановке учебных задач: совместный с учащимися выбор средств, адекватных цели, выбор действия в соответствии с возможностями ученика.</w:t>
      </w:r>
    </w:p>
    <w:p w:rsidR="00200727" w:rsidRPr="00200727" w:rsidRDefault="00200727" w:rsidP="00200727">
      <w:pPr>
        <w:pStyle w:val="a3"/>
        <w:jc w:val="both"/>
        <w:rPr>
          <w:rFonts w:ascii="Times New Roman" w:hAnsi="Times New Roman" w:cs="Times New Roman"/>
          <w:b/>
          <w:sz w:val="24"/>
          <w:szCs w:val="24"/>
          <w:u w:val="single"/>
        </w:rPr>
      </w:pPr>
      <w:r w:rsidRPr="00200727">
        <w:rPr>
          <w:rFonts w:ascii="Times New Roman" w:hAnsi="Times New Roman" w:cs="Times New Roman"/>
          <w:b/>
          <w:sz w:val="24"/>
          <w:szCs w:val="24"/>
          <w:u w:val="single"/>
        </w:rPr>
        <w:t xml:space="preserve">Решено: </w:t>
      </w:r>
      <w:r w:rsidRPr="00200727">
        <w:rPr>
          <w:rFonts w:ascii="Times New Roman" w:hAnsi="Times New Roman" w:cs="Times New Roman"/>
          <w:sz w:val="24"/>
          <w:szCs w:val="24"/>
        </w:rPr>
        <w:t xml:space="preserve">полученную информацию принять к сведению и использовать </w:t>
      </w:r>
      <w:proofErr w:type="gramStart"/>
      <w:r w:rsidRPr="00200727">
        <w:rPr>
          <w:rFonts w:ascii="Times New Roman" w:hAnsi="Times New Roman" w:cs="Times New Roman"/>
          <w:sz w:val="24"/>
          <w:szCs w:val="24"/>
        </w:rPr>
        <w:t>в свей</w:t>
      </w:r>
      <w:proofErr w:type="gramEnd"/>
      <w:r w:rsidRPr="00200727">
        <w:rPr>
          <w:rFonts w:ascii="Times New Roman" w:hAnsi="Times New Roman" w:cs="Times New Roman"/>
          <w:sz w:val="24"/>
          <w:szCs w:val="24"/>
        </w:rPr>
        <w:t xml:space="preserve"> педагогической деятельности</w:t>
      </w:r>
    </w:p>
    <w:p w:rsidR="007D6578" w:rsidRPr="007D6578" w:rsidRDefault="007D6578" w:rsidP="007D6578">
      <w:pPr>
        <w:ind w:left="4" w:right="0"/>
        <w:rPr>
          <w:color w:val="FF0000"/>
          <w:sz w:val="24"/>
          <w:szCs w:val="24"/>
        </w:rPr>
      </w:pPr>
    </w:p>
    <w:p w:rsidR="007D6578" w:rsidRPr="007D6578" w:rsidRDefault="007D6578" w:rsidP="007D6578">
      <w:pPr>
        <w:ind w:left="4" w:right="0"/>
        <w:rPr>
          <w:sz w:val="24"/>
          <w:szCs w:val="24"/>
        </w:rPr>
      </w:pPr>
      <w:r w:rsidRPr="00D66823">
        <w:rPr>
          <w:b/>
          <w:sz w:val="24"/>
          <w:szCs w:val="24"/>
          <w:u w:val="single"/>
        </w:rPr>
        <w:t>По пятому вопросу</w:t>
      </w:r>
      <w:r w:rsidR="00D66823">
        <w:rPr>
          <w:sz w:val="24"/>
          <w:szCs w:val="24"/>
        </w:rPr>
        <w:t>:</w:t>
      </w:r>
      <w:r w:rsidRPr="007D6578">
        <w:rPr>
          <w:sz w:val="24"/>
          <w:szCs w:val="24"/>
        </w:rPr>
        <w:t xml:space="preserve"> выступала </w:t>
      </w:r>
      <w:r w:rsidR="00D66823">
        <w:rPr>
          <w:sz w:val="24"/>
          <w:szCs w:val="24"/>
        </w:rPr>
        <w:t>Шевцова Н.Н..</w:t>
      </w:r>
      <w:r w:rsidRPr="007D6578">
        <w:rPr>
          <w:sz w:val="24"/>
          <w:szCs w:val="24"/>
        </w:rPr>
        <w:t xml:space="preserve"> с докладом «Использование ИНТЕРНЕТ</w:t>
      </w:r>
    </w:p>
    <w:p w:rsidR="007D6578" w:rsidRPr="007D6578" w:rsidRDefault="007D6578" w:rsidP="007D6578">
      <w:pPr>
        <w:ind w:left="4" w:right="0"/>
        <w:rPr>
          <w:sz w:val="24"/>
          <w:szCs w:val="24"/>
        </w:rPr>
      </w:pPr>
      <w:r w:rsidRPr="007D6578">
        <w:rPr>
          <w:sz w:val="24"/>
          <w:szCs w:val="24"/>
        </w:rPr>
        <w:t>портала «ФИПИ» для подготовки учащихся к экзаменам» Она сказала следующее: в настоящее</w:t>
      </w:r>
      <w:r w:rsidR="00D66823">
        <w:rPr>
          <w:sz w:val="24"/>
          <w:szCs w:val="24"/>
        </w:rPr>
        <w:t xml:space="preserve"> </w:t>
      </w:r>
      <w:proofErr w:type="gramStart"/>
      <w:r w:rsidR="00D66823">
        <w:rPr>
          <w:sz w:val="24"/>
          <w:szCs w:val="24"/>
        </w:rPr>
        <w:t xml:space="preserve">время </w:t>
      </w:r>
      <w:r w:rsidRPr="007D6578">
        <w:rPr>
          <w:sz w:val="24"/>
          <w:szCs w:val="24"/>
        </w:rPr>
        <w:t xml:space="preserve"> творческие</w:t>
      </w:r>
      <w:proofErr w:type="gramEnd"/>
      <w:r w:rsidRPr="007D6578">
        <w:rPr>
          <w:sz w:val="24"/>
          <w:szCs w:val="24"/>
        </w:rPr>
        <w:t xml:space="preserve"> задания играют большую роль в успеваемости учащихся. Мы должны научить</w:t>
      </w:r>
      <w:r w:rsidR="00D66823">
        <w:rPr>
          <w:sz w:val="24"/>
          <w:szCs w:val="24"/>
        </w:rPr>
        <w:t xml:space="preserve"> </w:t>
      </w:r>
      <w:r w:rsidRPr="007D6578">
        <w:rPr>
          <w:sz w:val="24"/>
          <w:szCs w:val="24"/>
        </w:rPr>
        <w:t>жить наших детей, а это, значит, извлекать, анализировать и обрабатывать информацию, принимать</w:t>
      </w:r>
      <w:r w:rsidR="00D66823">
        <w:rPr>
          <w:sz w:val="24"/>
          <w:szCs w:val="24"/>
        </w:rPr>
        <w:t xml:space="preserve"> </w:t>
      </w:r>
      <w:r w:rsidRPr="007D6578">
        <w:rPr>
          <w:sz w:val="24"/>
          <w:szCs w:val="24"/>
        </w:rPr>
        <w:t>обоснованные решения в разнообразных ситуациях, это невозможно при большой загруженности</w:t>
      </w:r>
      <w:r w:rsidR="00D66823">
        <w:rPr>
          <w:sz w:val="24"/>
          <w:szCs w:val="24"/>
        </w:rPr>
        <w:t xml:space="preserve"> </w:t>
      </w:r>
      <w:r w:rsidRPr="007D6578">
        <w:rPr>
          <w:sz w:val="24"/>
          <w:szCs w:val="24"/>
        </w:rPr>
        <w:t>ребенка. Как показывает анализ учебников и учебных пособий, содержащих материал по данной</w:t>
      </w:r>
      <w:r w:rsidR="00D66823">
        <w:rPr>
          <w:sz w:val="24"/>
          <w:szCs w:val="24"/>
        </w:rPr>
        <w:t xml:space="preserve"> </w:t>
      </w:r>
      <w:r w:rsidRPr="007D6578">
        <w:rPr>
          <w:sz w:val="24"/>
          <w:szCs w:val="24"/>
        </w:rPr>
        <w:t>теме, существуют проблемы как определить, тот достаточный уровень, необходимого для успешного</w:t>
      </w:r>
      <w:r w:rsidR="00D66823">
        <w:rPr>
          <w:sz w:val="24"/>
          <w:szCs w:val="24"/>
        </w:rPr>
        <w:t xml:space="preserve"> </w:t>
      </w:r>
      <w:r w:rsidRPr="007D6578">
        <w:rPr>
          <w:sz w:val="24"/>
          <w:szCs w:val="24"/>
        </w:rPr>
        <w:t>усвоения и понимания основ предмета и его соответствия содержанию и требованиям</w:t>
      </w:r>
      <w:r w:rsidR="00D66823">
        <w:rPr>
          <w:sz w:val="24"/>
          <w:szCs w:val="24"/>
        </w:rPr>
        <w:t xml:space="preserve"> </w:t>
      </w:r>
      <w:r w:rsidRPr="007D6578">
        <w:rPr>
          <w:sz w:val="24"/>
          <w:szCs w:val="24"/>
        </w:rPr>
        <w:t>государственного стандарта по предмету.</w:t>
      </w:r>
    </w:p>
    <w:p w:rsidR="007D6578" w:rsidRPr="007D6578" w:rsidRDefault="007D6578" w:rsidP="007D6578">
      <w:pPr>
        <w:ind w:left="4" w:right="0"/>
        <w:rPr>
          <w:sz w:val="24"/>
          <w:szCs w:val="24"/>
        </w:rPr>
      </w:pPr>
      <w:r w:rsidRPr="007D6578">
        <w:rPr>
          <w:sz w:val="24"/>
          <w:szCs w:val="24"/>
        </w:rPr>
        <w:t xml:space="preserve">- Преимущества использования интернет портала ФИПИ в подготовке к </w:t>
      </w:r>
      <w:r w:rsidR="00D66823">
        <w:rPr>
          <w:sz w:val="24"/>
          <w:szCs w:val="24"/>
        </w:rPr>
        <w:t xml:space="preserve">ОГЭ, </w:t>
      </w:r>
      <w:r w:rsidRPr="007D6578">
        <w:rPr>
          <w:sz w:val="24"/>
          <w:szCs w:val="24"/>
        </w:rPr>
        <w:t>ЕГЭ очевидны:</w:t>
      </w:r>
    </w:p>
    <w:p w:rsidR="007D6578" w:rsidRPr="007D6578" w:rsidRDefault="007D6578" w:rsidP="007D6578">
      <w:pPr>
        <w:ind w:left="4" w:right="0"/>
        <w:rPr>
          <w:sz w:val="24"/>
          <w:szCs w:val="24"/>
        </w:rPr>
      </w:pPr>
      <w:r w:rsidRPr="007D6578">
        <w:rPr>
          <w:sz w:val="24"/>
          <w:szCs w:val="24"/>
        </w:rPr>
        <w:lastRenderedPageBreak/>
        <w:t>знакомство с любой темой можно сопровождать показом видеофрагментов, фотографий,</w:t>
      </w:r>
    </w:p>
    <w:p w:rsidR="007D6578" w:rsidRPr="007D6578" w:rsidRDefault="007D6578" w:rsidP="007D6578">
      <w:pPr>
        <w:ind w:left="4" w:right="0"/>
        <w:rPr>
          <w:sz w:val="24"/>
          <w:szCs w:val="24"/>
        </w:rPr>
      </w:pPr>
      <w:r w:rsidRPr="007D6578">
        <w:rPr>
          <w:sz w:val="24"/>
          <w:szCs w:val="24"/>
        </w:rPr>
        <w:t>слайдов научных изобретений;</w:t>
      </w:r>
    </w:p>
    <w:p w:rsidR="007D6578" w:rsidRPr="007D6578" w:rsidRDefault="00D66823" w:rsidP="007D6578">
      <w:pPr>
        <w:ind w:left="4" w:right="0"/>
        <w:rPr>
          <w:sz w:val="24"/>
          <w:szCs w:val="24"/>
        </w:rPr>
      </w:pPr>
      <w:r>
        <w:rPr>
          <w:sz w:val="24"/>
          <w:szCs w:val="24"/>
        </w:rPr>
        <w:t xml:space="preserve">- </w:t>
      </w:r>
      <w:r w:rsidR="007D6578" w:rsidRPr="007D6578">
        <w:rPr>
          <w:sz w:val="24"/>
          <w:szCs w:val="24"/>
        </w:rPr>
        <w:t>широко используется показ и объяснение трудных тем</w:t>
      </w:r>
      <w:r>
        <w:rPr>
          <w:sz w:val="24"/>
          <w:szCs w:val="24"/>
        </w:rPr>
        <w:t xml:space="preserve"> </w:t>
      </w:r>
      <w:r w:rsidR="007D6578" w:rsidRPr="007D6578">
        <w:rPr>
          <w:sz w:val="24"/>
          <w:szCs w:val="24"/>
        </w:rPr>
        <w:t>демонстрировать графический материал (таблицы, схемы, проводить расчеты в электронных</w:t>
      </w:r>
      <w:r>
        <w:rPr>
          <w:sz w:val="24"/>
          <w:szCs w:val="24"/>
        </w:rPr>
        <w:t xml:space="preserve"> </w:t>
      </w:r>
      <w:r w:rsidR="007D6578" w:rsidRPr="007D6578">
        <w:rPr>
          <w:sz w:val="24"/>
          <w:szCs w:val="24"/>
        </w:rPr>
        <w:t>таблицах</w:t>
      </w:r>
      <w:r>
        <w:rPr>
          <w:sz w:val="24"/>
          <w:szCs w:val="24"/>
        </w:rPr>
        <w:t xml:space="preserve"> </w:t>
      </w:r>
      <w:r w:rsidR="007D6578" w:rsidRPr="007D6578">
        <w:rPr>
          <w:sz w:val="24"/>
          <w:szCs w:val="24"/>
        </w:rPr>
        <w:t>найти в Интернете нужную им информацию;</w:t>
      </w:r>
    </w:p>
    <w:p w:rsidR="00DE10A3" w:rsidRDefault="00D66823" w:rsidP="007D6578">
      <w:pPr>
        <w:ind w:left="4" w:right="0"/>
        <w:rPr>
          <w:sz w:val="24"/>
          <w:szCs w:val="24"/>
        </w:rPr>
      </w:pPr>
      <w:r>
        <w:rPr>
          <w:sz w:val="24"/>
          <w:szCs w:val="24"/>
        </w:rPr>
        <w:t xml:space="preserve">- </w:t>
      </w:r>
      <w:r w:rsidR="007D6578" w:rsidRPr="007D6578">
        <w:rPr>
          <w:sz w:val="24"/>
          <w:szCs w:val="24"/>
        </w:rPr>
        <w:t>активизировать учебный процесс</w:t>
      </w:r>
      <w:r>
        <w:rPr>
          <w:sz w:val="24"/>
          <w:szCs w:val="24"/>
        </w:rPr>
        <w:t>.</w:t>
      </w:r>
    </w:p>
    <w:p w:rsidR="00D66823" w:rsidRPr="007D6578" w:rsidRDefault="00D66823" w:rsidP="007D6578">
      <w:pPr>
        <w:ind w:left="4" w:right="0"/>
        <w:rPr>
          <w:sz w:val="24"/>
          <w:szCs w:val="24"/>
        </w:rPr>
      </w:pPr>
      <w:r w:rsidRPr="00200727">
        <w:rPr>
          <w:b/>
          <w:sz w:val="24"/>
          <w:szCs w:val="24"/>
          <w:u w:val="single"/>
        </w:rPr>
        <w:t>Решено:</w:t>
      </w:r>
      <w:r>
        <w:rPr>
          <w:sz w:val="24"/>
          <w:szCs w:val="24"/>
        </w:rPr>
        <w:t xml:space="preserve"> </w:t>
      </w:r>
      <w:r w:rsidR="00200727">
        <w:rPr>
          <w:sz w:val="24"/>
          <w:szCs w:val="28"/>
        </w:rPr>
        <w:t>и</w:t>
      </w:r>
      <w:r w:rsidR="00200727" w:rsidRPr="00302DB9">
        <w:rPr>
          <w:sz w:val="24"/>
          <w:szCs w:val="28"/>
        </w:rPr>
        <w:t xml:space="preserve">спользовать на уроках и довести до сведения родителей интернет сайты, позволяющие оказать помощь учащимся при подготовке </w:t>
      </w:r>
      <w:proofErr w:type="gramStart"/>
      <w:r w:rsidR="00200727" w:rsidRPr="00302DB9">
        <w:rPr>
          <w:sz w:val="24"/>
          <w:szCs w:val="28"/>
        </w:rPr>
        <w:t xml:space="preserve">к </w:t>
      </w:r>
      <w:r w:rsidR="00200727">
        <w:rPr>
          <w:sz w:val="24"/>
          <w:szCs w:val="28"/>
        </w:rPr>
        <w:t xml:space="preserve"> ОГЭ</w:t>
      </w:r>
      <w:proofErr w:type="gramEnd"/>
      <w:r w:rsidR="00200727">
        <w:rPr>
          <w:sz w:val="24"/>
          <w:szCs w:val="28"/>
        </w:rPr>
        <w:t xml:space="preserve">, </w:t>
      </w:r>
      <w:proofErr w:type="spellStart"/>
      <w:r w:rsidR="00200727" w:rsidRPr="00302DB9">
        <w:rPr>
          <w:sz w:val="24"/>
          <w:szCs w:val="28"/>
        </w:rPr>
        <w:t>ЕГЭ</w:t>
      </w:r>
      <w:r w:rsidR="00200727">
        <w:rPr>
          <w:sz w:val="24"/>
          <w:szCs w:val="28"/>
        </w:rPr>
        <w:t>.</w:t>
      </w:r>
      <w:proofErr w:type="spellEnd"/>
    </w:p>
    <w:sectPr w:rsidR="00D66823" w:rsidRPr="007D6578">
      <w:pgSz w:w="11900" w:h="16840"/>
      <w:pgMar w:top="756" w:right="816" w:bottom="1318" w:left="14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1B12"/>
    <w:multiLevelType w:val="hybridMultilevel"/>
    <w:tmpl w:val="34F4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323751"/>
    <w:multiLevelType w:val="hybridMultilevel"/>
    <w:tmpl w:val="D93C6730"/>
    <w:lvl w:ilvl="0" w:tplc="0CEC33EE">
      <w:start w:val="4"/>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4A11F8">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28A36A">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C66610">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7475E0">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FC451E">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A2459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2FE1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8AC22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CFE7B08"/>
    <w:multiLevelType w:val="multilevel"/>
    <w:tmpl w:val="FF7E394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ED"/>
    <w:rsid w:val="000F1100"/>
    <w:rsid w:val="00200727"/>
    <w:rsid w:val="00247CED"/>
    <w:rsid w:val="002B32EC"/>
    <w:rsid w:val="00402DB8"/>
    <w:rsid w:val="007D6578"/>
    <w:rsid w:val="008D4BEF"/>
    <w:rsid w:val="00AC14EA"/>
    <w:rsid w:val="00B40807"/>
    <w:rsid w:val="00D66823"/>
    <w:rsid w:val="00DE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FEF1"/>
  <w15:docId w15:val="{CB4E5F26-95AE-497F-8783-15C5400D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left="2198" w:right="298"/>
      <w:jc w:val="both"/>
    </w:pPr>
    <w:rPr>
      <w:rFonts w:ascii="Times New Roman" w:eastAsia="Times New Roman" w:hAnsi="Times New Roman" w:cs="Times New Roman"/>
      <w:color w:val="000000"/>
      <w:sz w:val="28"/>
    </w:rPr>
  </w:style>
  <w:style w:type="paragraph" w:styleId="1">
    <w:name w:val="heading 1"/>
    <w:basedOn w:val="a"/>
    <w:link w:val="10"/>
    <w:uiPriority w:val="1"/>
    <w:qFormat/>
    <w:rsid w:val="00AC14EA"/>
    <w:pPr>
      <w:widowControl w:val="0"/>
      <w:autoSpaceDE w:val="0"/>
      <w:autoSpaceDN w:val="0"/>
      <w:spacing w:after="0" w:line="240" w:lineRule="auto"/>
      <w:ind w:left="2627" w:right="2635"/>
      <w:jc w:val="center"/>
      <w:outlineLvl w:val="0"/>
    </w:pPr>
    <w:rPr>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32EC"/>
    <w:pPr>
      <w:spacing w:after="0" w:line="240" w:lineRule="auto"/>
    </w:pPr>
    <w:rPr>
      <w:rFonts w:eastAsiaTheme="minorHAnsi"/>
      <w:lang w:eastAsia="en-US"/>
    </w:rPr>
  </w:style>
  <w:style w:type="character" w:customStyle="1" w:styleId="a4">
    <w:name w:val="Без интервала Знак"/>
    <w:basedOn w:val="a0"/>
    <w:link w:val="a3"/>
    <w:uiPriority w:val="1"/>
    <w:locked/>
    <w:rsid w:val="002B32EC"/>
    <w:rPr>
      <w:rFonts w:eastAsiaTheme="minorHAnsi"/>
      <w:lang w:eastAsia="en-US"/>
    </w:rPr>
  </w:style>
  <w:style w:type="paragraph" w:customStyle="1" w:styleId="Default">
    <w:name w:val="Default"/>
    <w:rsid w:val="008D4B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1"/>
    <w:rsid w:val="00AC14EA"/>
    <w:rPr>
      <w:rFonts w:ascii="Times New Roman" w:eastAsia="Times New Roman" w:hAnsi="Times New Roman" w:cs="Times New Roman"/>
      <w:b/>
      <w:bCs/>
      <w:sz w:val="24"/>
      <w:szCs w:val="24"/>
      <w:lang w:eastAsia="en-US"/>
    </w:rPr>
  </w:style>
  <w:style w:type="paragraph" w:styleId="a5">
    <w:name w:val="Normal (Web)"/>
    <w:basedOn w:val="a"/>
    <w:uiPriority w:val="99"/>
    <w:rsid w:val="00AC14EA"/>
    <w:pPr>
      <w:spacing w:before="100" w:beforeAutospacing="1" w:after="100" w:afterAutospacing="1" w:line="240" w:lineRule="auto"/>
      <w:ind w:left="0" w:right="0"/>
      <w:jc w:val="left"/>
    </w:pPr>
    <w:rPr>
      <w:color w:val="auto"/>
      <w:sz w:val="24"/>
      <w:szCs w:val="24"/>
    </w:rPr>
  </w:style>
  <w:style w:type="character" w:customStyle="1" w:styleId="2">
    <w:name w:val="Основной текст (2)_"/>
    <w:basedOn w:val="a0"/>
    <w:link w:val="20"/>
    <w:rsid w:val="00AC14EA"/>
    <w:rPr>
      <w:shd w:val="clear" w:color="auto" w:fill="FFFFFF"/>
    </w:rPr>
  </w:style>
  <w:style w:type="paragraph" w:customStyle="1" w:styleId="20">
    <w:name w:val="Основной текст (2)"/>
    <w:basedOn w:val="a"/>
    <w:link w:val="2"/>
    <w:rsid w:val="00AC14EA"/>
    <w:pPr>
      <w:widowControl w:val="0"/>
      <w:shd w:val="clear" w:color="auto" w:fill="FFFFFF"/>
      <w:spacing w:after="0" w:line="274" w:lineRule="exact"/>
      <w:ind w:left="0" w:right="0"/>
      <w:jc w:val="left"/>
    </w:pPr>
    <w:rPr>
      <w:rFonts w:asciiTheme="minorHAnsi" w:eastAsiaTheme="minorEastAsia" w:hAnsiTheme="minorHAnsi" w:cstheme="minorBidi"/>
      <w:color w:val="auto"/>
      <w:sz w:val="22"/>
    </w:rPr>
  </w:style>
  <w:style w:type="paragraph" w:styleId="a6">
    <w:name w:val="List Paragraph"/>
    <w:basedOn w:val="a"/>
    <w:uiPriority w:val="34"/>
    <w:qFormat/>
    <w:rsid w:val="007D6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dc:creator>
  <cp:keywords/>
  <cp:lastModifiedBy>Технология</cp:lastModifiedBy>
  <cp:revision>3</cp:revision>
  <dcterms:created xsi:type="dcterms:W3CDTF">2025-06-09T07:09:00Z</dcterms:created>
  <dcterms:modified xsi:type="dcterms:W3CDTF">2025-06-09T09:43:00Z</dcterms:modified>
</cp:coreProperties>
</file>