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4C" w:rsidRDefault="0080044C" w:rsidP="0080044C">
      <w:pPr>
        <w:spacing w:after="195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80044C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 xml:space="preserve">Легенда казачьего Дона – станица </w:t>
      </w:r>
      <w:proofErr w:type="spellStart"/>
      <w:r w:rsidRPr="0080044C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Старочер</w:t>
      </w:r>
      <w:r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касская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 xml:space="preserve">: история и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современнОСТЬ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.</w:t>
      </w:r>
    </w:p>
    <w:p w:rsidR="0080044C" w:rsidRPr="0080044C" w:rsidRDefault="0080044C" w:rsidP="0080044C">
      <w:pPr>
        <w:spacing w:after="195" w:line="390" w:lineRule="atLeast"/>
        <w:textAlignment w:val="baseline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13мая группа учащихся с учителями МБОУ </w:t>
      </w:r>
      <w:proofErr w:type="spellStart"/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Лысогорской</w:t>
      </w:r>
      <w:proofErr w:type="spellEnd"/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СОШ посетили первую столицу </w:t>
      </w:r>
      <w:proofErr w:type="spellStart"/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Всеве</w:t>
      </w:r>
      <w:bookmarkStart w:id="0" w:name="_GoBack"/>
      <w:bookmarkEnd w:id="0"/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ликого</w:t>
      </w:r>
      <w:proofErr w:type="spellEnd"/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Войска Донского, станицу </w:t>
      </w:r>
      <w:proofErr w:type="spellStart"/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Старочеркасскую</w:t>
      </w:r>
      <w:proofErr w:type="spellEnd"/>
    </w:p>
    <w:p w:rsidR="0080044C" w:rsidRDefault="0080044C" w:rsidP="008004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На Дону есть множество красивых и интересных с исторической точки зрения казачьих городков, ставших впоследствии станицами. </w:t>
      </w:r>
    </w:p>
    <w:p w:rsidR="0080044C" w:rsidRDefault="0080044C" w:rsidP="0080044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Много повидала эта  казачья станица на своем веку. Помнит она и бунтарские восстания и доблестные военные походы, помнит огни пожарищ и губительные разливы рек. Но, не смотря на все испытания, бережно хранит станица свою историю — историю свободного народа, историю казачества.</w:t>
      </w:r>
    </w:p>
    <w:p w:rsidR="0080044C" w:rsidRPr="0080044C" w:rsidRDefault="0080044C" w:rsidP="0080044C">
      <w:pPr>
        <w:shd w:val="clear" w:color="auto" w:fill="FFFFFF"/>
        <w:spacing w:after="0" w:line="396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80044C">
        <w:rPr>
          <w:rFonts w:ascii="Arial" w:eastAsia="Times New Roman" w:hAnsi="Arial" w:cs="Arial"/>
          <w:b/>
          <w:bCs/>
          <w:color w:val="222222"/>
          <w:sz w:val="33"/>
          <w:szCs w:val="33"/>
          <w:bdr w:val="none" w:sz="0" w:space="0" w:color="auto" w:frame="1"/>
          <w:lang w:eastAsia="ru-RU"/>
        </w:rPr>
        <w:t>Немного истории</w:t>
      </w:r>
    </w:p>
    <w:p w:rsidR="0080044C" w:rsidRDefault="0080044C" w:rsidP="0080044C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004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Едва ли найдешь еще место так тесно связанное с жизнью донских казаков, как станица </w:t>
      </w:r>
      <w:proofErr w:type="spellStart"/>
      <w:r w:rsidRPr="008004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Старочеркасская</w:t>
      </w:r>
      <w:proofErr w:type="spellEnd"/>
      <w:r w:rsidRPr="008004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Ранее этот казачий городок назывался просто </w:t>
      </w:r>
      <w:proofErr w:type="spellStart"/>
      <w:r w:rsidRPr="008004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Черкасск</w:t>
      </w:r>
      <w:proofErr w:type="spellEnd"/>
      <w:r w:rsidRPr="008004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Первые письменные упоминания о </w:t>
      </w:r>
      <w:proofErr w:type="spellStart"/>
      <w:r w:rsidRPr="008004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Черкасске</w:t>
      </w:r>
      <w:proofErr w:type="spellEnd"/>
      <w:r w:rsidRPr="008004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датируются 1593 г., однако, по исследованиям краеведа </w:t>
      </w:r>
      <w:proofErr w:type="spellStart"/>
      <w:r w:rsidRPr="008004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В.Н.Татищева</w:t>
      </w:r>
      <w:proofErr w:type="spellEnd"/>
      <w:r w:rsidRPr="008004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городок основали </w:t>
      </w:r>
      <w:proofErr w:type="spellStart"/>
      <w:r w:rsidRPr="008004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черкасы</w:t>
      </w:r>
      <w:proofErr w:type="spellEnd"/>
      <w:r w:rsidRPr="008004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под предводительством князя </w:t>
      </w:r>
      <w:proofErr w:type="spellStart"/>
      <w:r w:rsidRPr="008004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Вишневецкого</w:t>
      </w:r>
      <w:proofErr w:type="spellEnd"/>
      <w:r w:rsidRPr="008004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во времена правления Ивана Грозного, вероятно в 1560 г.</w:t>
      </w:r>
    </w:p>
    <w:p w:rsidR="0080044C" w:rsidRDefault="0080044C" w:rsidP="0080044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Долгие годы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Черкасск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был столицей донского казачества. Сейчас о жизни и быте донских казаков рассказывают на объектах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Старочеркасского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музея-заповедника, занимающего площадь 180 га.</w:t>
      </w:r>
    </w:p>
    <w:p w:rsidR="0080044C" w:rsidRDefault="0080044C" w:rsidP="0080044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Много смуты повидал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Черкасск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на своем веку. Здесь в XVII веке родился Стенька Разин, отсюда же он начинал свое восстание. Бывал здесь и Емельян Пугачев, и предводитель восставших крестьян Кондратий Булавин.</w:t>
      </w:r>
    </w:p>
    <w:p w:rsidR="0080044C" w:rsidRDefault="0080044C" w:rsidP="0080044C">
      <w:pPr>
        <w:shd w:val="clear" w:color="auto" w:fill="FFFFFF"/>
        <w:spacing w:after="225" w:line="240" w:lineRule="auto"/>
        <w:jc w:val="both"/>
        <w:textAlignment w:val="baseline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Помнит городок и знатные военные походы. Ведь именно отсюда, с вольных берегов Дона в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далеком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1637 г. отправились казаки брать неприступный турецкий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Азак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(ныне </w:t>
      </w:r>
      <w:hyperlink r:id="rId5" w:history="1">
        <w:r>
          <w:rPr>
            <w:rStyle w:val="a4"/>
            <w:rFonts w:ascii="Arial" w:hAnsi="Arial" w:cs="Arial"/>
            <w:color w:val="169FE6"/>
            <w:sz w:val="21"/>
            <w:szCs w:val="21"/>
            <w:bdr w:val="none" w:sz="0" w:space="0" w:color="auto" w:frame="1"/>
            <w:shd w:val="clear" w:color="auto" w:fill="FFFFFF"/>
          </w:rPr>
          <w:t>город Азов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). Им удалось не только взять его, но и удерживать в своих руках на протяжении четырех лет. Это событие получило в истории название «Азовское осадное сидение».</w:t>
      </w:r>
    </w:p>
    <w:p w:rsidR="0080044C" w:rsidRDefault="0080044C" w:rsidP="008004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Помнит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Черкасск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и ежегодные весенние затопления, и страшные пожары, когда город выгорал почти дотла. Один такой крупный пожар стал следствием того, что впервые на Дону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был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воздвигнут девятиглавый каменный храм – </w:t>
      </w:r>
      <w:hyperlink r:id="rId6" w:history="1">
        <w:r>
          <w:rPr>
            <w:rStyle w:val="a4"/>
            <w:rFonts w:ascii="Arial" w:hAnsi="Arial" w:cs="Arial"/>
            <w:color w:val="169FE6"/>
            <w:sz w:val="21"/>
            <w:szCs w:val="21"/>
            <w:bdr w:val="none" w:sz="0" w:space="0" w:color="auto" w:frame="1"/>
          </w:rPr>
          <w:t>Воскресенский собор</w:t>
        </w:r>
      </w:hyperlink>
      <w:r>
        <w:rPr>
          <w:rFonts w:ascii="Arial" w:hAnsi="Arial" w:cs="Arial"/>
          <w:color w:val="222222"/>
          <w:sz w:val="21"/>
          <w:szCs w:val="21"/>
        </w:rPr>
        <w:t> – дошедший до сегодняшних дней практически в первозданном виде.</w:t>
      </w:r>
    </w:p>
    <w:p w:rsidR="0080044C" w:rsidRDefault="0080044C" w:rsidP="0080044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Шли годы, десятилетия, века. Со временем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Черкасск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утратил свое военное значение. Постоянные смуты в казачьей вольнице раздражали царскую власть, разрушительные пожары и наводнения мешали нормальной оседлой жизни. В итоге в 1805 году уроженец городка, войсковой атаман М.И. Платов принимает решение основать новую столицу донского казачества – город Новочеркасск.</w:t>
      </w:r>
    </w:p>
    <w:p w:rsidR="0080044C" w:rsidRDefault="0080044C" w:rsidP="0080044C">
      <w:pPr>
        <w:shd w:val="clear" w:color="auto" w:fill="FFFFFF"/>
        <w:spacing w:after="225" w:line="240" w:lineRule="auto"/>
        <w:jc w:val="both"/>
        <w:textAlignment w:val="baseline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С тех пор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Черкасск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стали именовать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Старочеркасском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 А к концу XIX в. из-за оттока населения казачье поселение потеряло статус города, оставшись в пределах первоначальных границ того донского острова, где в XVI веке и появились его первые постройки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… И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лишь множество церквей и соборов напоминают сейчас о былом величии некогда богатой столицы донского казачества.</w:t>
      </w:r>
    </w:p>
    <w:p w:rsidR="0080044C" w:rsidRPr="0080044C" w:rsidRDefault="0080044C" w:rsidP="0080044C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Сейчас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Старочеркасская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– небольшая станица с населением не более 3 тыс. жителей, но историческое и культурное наследие этого удивительного места поистине уникальны. На территории одного из крупнейших в России </w:t>
      </w:r>
      <w:hyperlink r:id="rId7" w:history="1">
        <w:r>
          <w:rPr>
            <w:rStyle w:val="a4"/>
            <w:rFonts w:ascii="Arial" w:hAnsi="Arial" w:cs="Arial"/>
            <w:color w:val="169FE6"/>
            <w:sz w:val="21"/>
            <w:szCs w:val="21"/>
            <w:bdr w:val="none" w:sz="0" w:space="0" w:color="auto" w:frame="1"/>
            <w:shd w:val="clear" w:color="auto" w:fill="FFFFFF"/>
          </w:rPr>
          <w:t>историко-архитектурных музеев-заповедников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которым является вся станица, сохранилось около 100 памятников культуры, истории и архитектуры. В фондах бережно хранятся свыше 50000 предметов старины, познакомиться с которыми сюда ежегодно приезжают сотни тысяч туристов. В последнее воскресенье каждого летнего месяца в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Старочеркасской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проходит один из самых известных фольклорных праздников Ростовской области «</w:t>
      </w:r>
      <w:hyperlink r:id="rId8" w:anchor="volniy_don" w:history="1">
        <w:r>
          <w:rPr>
            <w:rStyle w:val="a4"/>
            <w:rFonts w:ascii="Arial" w:hAnsi="Arial" w:cs="Arial"/>
            <w:color w:val="169FE6"/>
            <w:sz w:val="21"/>
            <w:szCs w:val="21"/>
            <w:bdr w:val="none" w:sz="0" w:space="0" w:color="auto" w:frame="1"/>
            <w:shd w:val="clear" w:color="auto" w:fill="FFFFFF"/>
          </w:rPr>
          <w:t>Нет вольнее Дона тихого!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»</w:t>
      </w:r>
    </w:p>
    <w:p w:rsidR="00F83EF4" w:rsidRDefault="0080044C">
      <w:r>
        <w:rPr>
          <w:noProof/>
          <w:lang w:eastAsia="ru-RU"/>
        </w:rPr>
        <w:lastRenderedPageBreak/>
        <w:drawing>
          <wp:inline distT="0" distB="0" distL="0" distR="0" wp14:anchorId="35DFD016" wp14:editId="17F5484C">
            <wp:extent cx="5600700" cy="7620000"/>
            <wp:effectExtent l="0" t="0" r="0" b="0"/>
            <wp:docPr id="1" name="Рисунок 1" descr="Старочеркасская - легенда Д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рочеркасская - легенда Д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44C" w:rsidRDefault="0080044C"/>
    <w:p w:rsidR="0080044C" w:rsidRDefault="0080044C"/>
    <w:p w:rsidR="0080044C" w:rsidRDefault="0080044C"/>
    <w:p w:rsidR="0080044C" w:rsidRDefault="0080044C"/>
    <w:p w:rsidR="0080044C" w:rsidRDefault="0080044C"/>
    <w:p w:rsidR="0080044C" w:rsidRDefault="0080044C">
      <w:r>
        <w:rPr>
          <w:noProof/>
          <w:lang w:eastAsia="ru-RU"/>
        </w:rPr>
        <w:lastRenderedPageBreak/>
        <w:drawing>
          <wp:inline distT="0" distB="0" distL="0" distR="0" wp14:anchorId="67AEE862" wp14:editId="700CAFFE">
            <wp:extent cx="5940425" cy="4915702"/>
            <wp:effectExtent l="0" t="0" r="3175" b="0"/>
            <wp:docPr id="2" name="Рисунок 2" descr="Атаман Пл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таман Плат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1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44C" w:rsidRDefault="0080044C"/>
    <w:p w:rsidR="0080044C" w:rsidRDefault="0080044C"/>
    <w:p w:rsidR="0080044C" w:rsidRDefault="0080044C"/>
    <w:p w:rsidR="0080044C" w:rsidRDefault="0080044C"/>
    <w:p w:rsidR="0080044C" w:rsidRDefault="0080044C"/>
    <w:p w:rsidR="0080044C" w:rsidRDefault="0080044C"/>
    <w:p w:rsidR="0080044C" w:rsidRDefault="0080044C"/>
    <w:p w:rsidR="0080044C" w:rsidRDefault="0080044C"/>
    <w:p w:rsidR="0080044C" w:rsidRDefault="0080044C"/>
    <w:p w:rsidR="0080044C" w:rsidRDefault="0080044C"/>
    <w:p w:rsidR="0080044C" w:rsidRDefault="0080044C"/>
    <w:p w:rsidR="0080044C" w:rsidRDefault="0080044C"/>
    <w:p w:rsidR="0080044C" w:rsidRDefault="0080044C"/>
    <w:p w:rsidR="0080044C" w:rsidRDefault="0080044C">
      <w:r>
        <w:rPr>
          <w:noProof/>
          <w:lang w:eastAsia="ru-RU"/>
        </w:rPr>
        <w:lastRenderedPageBreak/>
        <w:drawing>
          <wp:inline distT="0" distB="0" distL="0" distR="0" wp14:anchorId="0008013E" wp14:editId="51CD4B25">
            <wp:extent cx="5940425" cy="3504851"/>
            <wp:effectExtent l="0" t="0" r="3175" b="635"/>
            <wp:docPr id="3" name="Рисунок 3" descr="Старочеркасская сего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арочеркасская сегодн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635" w:rsidRDefault="00241635">
      <w:pPr>
        <w:rPr>
          <w:sz w:val="28"/>
          <w:szCs w:val="28"/>
        </w:rPr>
      </w:pPr>
      <w:r>
        <w:rPr>
          <w:sz w:val="28"/>
          <w:szCs w:val="28"/>
        </w:rPr>
        <w:t>Посетили наши учащиеся А</w:t>
      </w:r>
      <w:r w:rsidRPr="00241635">
        <w:rPr>
          <w:sz w:val="28"/>
          <w:szCs w:val="28"/>
        </w:rPr>
        <w:t>таманский дворец, где познакомились не только с боевой историей</w:t>
      </w:r>
      <w:r>
        <w:rPr>
          <w:sz w:val="28"/>
          <w:szCs w:val="28"/>
        </w:rPr>
        <w:t xml:space="preserve"> и славой Донских казаков, но и их  бытом. Побывали в доме Кондратия Булавина. Посмотрели храмы,  и действующий мужской монастырь…</w:t>
      </w:r>
    </w:p>
    <w:p w:rsidR="00241635" w:rsidRDefault="00241635">
      <w:pPr>
        <w:rPr>
          <w:sz w:val="28"/>
          <w:szCs w:val="28"/>
        </w:rPr>
      </w:pPr>
      <w:r>
        <w:rPr>
          <w:sz w:val="28"/>
          <w:szCs w:val="28"/>
        </w:rPr>
        <w:t>Огромное умиротворение вызвал у детей и нас, взрослых, Войсковой Вознесенский собор.</w:t>
      </w:r>
    </w:p>
    <w:p w:rsidR="00241635" w:rsidRDefault="00241635">
      <w:pPr>
        <w:rPr>
          <w:sz w:val="28"/>
          <w:szCs w:val="28"/>
        </w:rPr>
      </w:pPr>
      <w:r>
        <w:rPr>
          <w:sz w:val="28"/>
          <w:szCs w:val="28"/>
        </w:rPr>
        <w:t xml:space="preserve">И как же не побывать на </w:t>
      </w:r>
      <w:proofErr w:type="gramStart"/>
      <w:r>
        <w:rPr>
          <w:sz w:val="28"/>
          <w:szCs w:val="28"/>
        </w:rPr>
        <w:t>паромной</w:t>
      </w:r>
      <w:proofErr w:type="gramEnd"/>
      <w:r>
        <w:rPr>
          <w:sz w:val="28"/>
          <w:szCs w:val="28"/>
        </w:rPr>
        <w:t xml:space="preserve"> переправе-и поклониться Батюшке-Дону!</w:t>
      </w:r>
    </w:p>
    <w:p w:rsidR="00241635" w:rsidRPr="00241635" w:rsidRDefault="00241635">
      <w:pPr>
        <w:rPr>
          <w:sz w:val="28"/>
          <w:szCs w:val="28"/>
        </w:rPr>
      </w:pPr>
      <w:r>
        <w:rPr>
          <w:sz w:val="28"/>
          <w:szCs w:val="28"/>
        </w:rPr>
        <w:t>Мы гордимся нашей историей и событиями, которые вошли в историю всей России.</w:t>
      </w:r>
    </w:p>
    <w:sectPr w:rsidR="00241635" w:rsidRPr="0024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82"/>
    <w:rsid w:val="00241635"/>
    <w:rsid w:val="0080044C"/>
    <w:rsid w:val="00D34382"/>
    <w:rsid w:val="00F8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04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04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975483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-routes.ru/russia/rostov-region/prazdniki-na-donu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fe-routes.ru/other/dostoprimechatel-starocherkasskoj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fe-routes.ru/cities-and-countries/russia/rostov-region/dostoprimechatelnosti-starocherkasskoj.html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life-routes.ru/cities-and-countries/russia/rostov-region/istoriya-i-sovremennost-azova.html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2024-05-14T04:30:00Z</dcterms:created>
  <dcterms:modified xsi:type="dcterms:W3CDTF">2024-05-14T05:03:00Z</dcterms:modified>
</cp:coreProperties>
</file>