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FC" w:rsidRDefault="002A6453">
      <w:pPr>
        <w:pStyle w:val="1"/>
        <w:spacing w:before="64"/>
        <w:ind w:left="2851" w:right="2833"/>
        <w:jc w:val="center"/>
      </w:pPr>
      <w:r>
        <w:t xml:space="preserve">Протокол </w:t>
      </w:r>
      <w:r>
        <w:rPr>
          <w:spacing w:val="-5"/>
        </w:rPr>
        <w:t>№2</w:t>
      </w:r>
    </w:p>
    <w:p w:rsidR="00680AFC" w:rsidRDefault="002A6453">
      <w:pPr>
        <w:pStyle w:val="a3"/>
        <w:spacing w:before="2" w:line="237" w:lineRule="auto"/>
        <w:ind w:left="2846" w:right="2833" w:firstLine="0"/>
        <w:jc w:val="center"/>
      </w:pPr>
      <w:r>
        <w:t>заседания</w:t>
      </w:r>
      <w:r>
        <w:rPr>
          <w:spacing w:val="-13"/>
        </w:rPr>
        <w:t xml:space="preserve"> </w:t>
      </w:r>
      <w:r>
        <w:t>ШМО</w:t>
      </w:r>
      <w:r>
        <w:rPr>
          <w:spacing w:val="-13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наук от 26.10.202</w:t>
      </w:r>
      <w:r w:rsidR="009A1481">
        <w:t>3</w:t>
      </w:r>
    </w:p>
    <w:p w:rsidR="00680AFC" w:rsidRDefault="002A6453">
      <w:pPr>
        <w:spacing w:before="3" w:line="275" w:lineRule="exact"/>
        <w:ind w:left="119"/>
        <w:rPr>
          <w:sz w:val="24"/>
        </w:rPr>
      </w:pPr>
      <w:r>
        <w:rPr>
          <w:b/>
          <w:sz w:val="24"/>
        </w:rPr>
        <w:t>Присутствовали:</w:t>
      </w:r>
      <w:r>
        <w:rPr>
          <w:b/>
          <w:spacing w:val="-4"/>
          <w:sz w:val="24"/>
        </w:rPr>
        <w:t xml:space="preserve"> </w:t>
      </w:r>
      <w:r w:rsidR="009A1481"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цикла</w:t>
      </w:r>
    </w:p>
    <w:p w:rsidR="00680AFC" w:rsidRDefault="002A6453">
      <w:pPr>
        <w:pStyle w:val="a3"/>
        <w:spacing w:line="242" w:lineRule="auto"/>
        <w:ind w:right="99" w:firstLine="0"/>
      </w:pPr>
      <w:r>
        <w:rPr>
          <w:b/>
        </w:rPr>
        <w:t xml:space="preserve">Тема: </w:t>
      </w:r>
      <w:r>
        <w:t>«Функциональная грамотность в обучении предметов гуманитарного цикла на всех ступенях обучения»</w:t>
      </w:r>
    </w:p>
    <w:p w:rsidR="00680AFC" w:rsidRDefault="002A6453">
      <w:pPr>
        <w:pStyle w:val="1"/>
        <w:spacing w:line="274" w:lineRule="exact"/>
      </w:pPr>
      <w:r>
        <w:t>Повестка</w:t>
      </w:r>
      <w:r>
        <w:rPr>
          <w:spacing w:val="-1"/>
        </w:rPr>
        <w:t xml:space="preserve"> </w:t>
      </w:r>
      <w:r>
        <w:rPr>
          <w:spacing w:val="-4"/>
        </w:rPr>
        <w:t>дня:</w:t>
      </w:r>
    </w:p>
    <w:p w:rsidR="00680AFC" w:rsidRDefault="002A6453">
      <w:pPr>
        <w:pStyle w:val="a4"/>
        <w:numPr>
          <w:ilvl w:val="0"/>
          <w:numId w:val="3"/>
        </w:numPr>
        <w:tabs>
          <w:tab w:val="left" w:pos="835"/>
          <w:tab w:val="left" w:pos="8872"/>
        </w:tabs>
        <w:spacing w:line="237" w:lineRule="auto"/>
        <w:ind w:right="108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z w:val="24"/>
        </w:rPr>
        <w:tab/>
      </w:r>
      <w:r>
        <w:rPr>
          <w:spacing w:val="-2"/>
          <w:sz w:val="24"/>
        </w:rPr>
        <w:t xml:space="preserve">цикла </w:t>
      </w:r>
      <w:r>
        <w:rPr>
          <w:sz w:val="24"/>
        </w:rPr>
        <w:t>(круглый стол). ФГ и обновленные ФГОС.</w:t>
      </w:r>
    </w:p>
    <w:p w:rsidR="00680AFC" w:rsidRDefault="002A6453">
      <w:pPr>
        <w:pStyle w:val="a4"/>
        <w:numPr>
          <w:ilvl w:val="0"/>
          <w:numId w:val="3"/>
        </w:numPr>
        <w:tabs>
          <w:tab w:val="left" w:pos="835"/>
          <w:tab w:val="left" w:pos="3170"/>
          <w:tab w:val="left" w:pos="4130"/>
          <w:tab w:val="left" w:pos="4470"/>
          <w:tab w:val="left" w:pos="6221"/>
          <w:tab w:val="left" w:pos="8182"/>
        </w:tabs>
        <w:spacing w:before="6" w:line="237" w:lineRule="auto"/>
        <w:ind w:right="110"/>
        <w:rPr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Компетентностный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формировании</w:t>
      </w:r>
      <w:r>
        <w:rPr>
          <w:sz w:val="24"/>
        </w:rPr>
        <w:tab/>
      </w:r>
      <w:r>
        <w:rPr>
          <w:spacing w:val="-2"/>
          <w:sz w:val="24"/>
        </w:rPr>
        <w:t>функциональной</w:t>
      </w:r>
      <w:r>
        <w:rPr>
          <w:sz w:val="24"/>
        </w:rPr>
        <w:tab/>
      </w:r>
      <w:r>
        <w:rPr>
          <w:spacing w:val="-2"/>
          <w:sz w:val="24"/>
        </w:rPr>
        <w:t xml:space="preserve">грамотности </w:t>
      </w:r>
      <w:r>
        <w:rPr>
          <w:sz w:val="24"/>
        </w:rPr>
        <w:t xml:space="preserve">учащихся на уроках </w:t>
      </w:r>
      <w:r w:rsidR="009A1481">
        <w:rPr>
          <w:sz w:val="24"/>
        </w:rPr>
        <w:t>английского</w:t>
      </w:r>
      <w:r>
        <w:rPr>
          <w:sz w:val="24"/>
        </w:rPr>
        <w:t xml:space="preserve"> языка» (</w:t>
      </w:r>
      <w:r w:rsidR="009A1481">
        <w:rPr>
          <w:sz w:val="24"/>
        </w:rPr>
        <w:t>О.В.Ласавская</w:t>
      </w:r>
      <w:r>
        <w:rPr>
          <w:sz w:val="24"/>
        </w:rPr>
        <w:t>)</w:t>
      </w:r>
    </w:p>
    <w:p w:rsidR="00680AFC" w:rsidRDefault="002A6453">
      <w:pPr>
        <w:pStyle w:val="a4"/>
        <w:numPr>
          <w:ilvl w:val="0"/>
          <w:numId w:val="3"/>
        </w:numPr>
        <w:tabs>
          <w:tab w:val="left" w:pos="835"/>
        </w:tabs>
        <w:spacing w:before="5" w:line="237" w:lineRule="auto"/>
        <w:ind w:right="107"/>
        <w:rPr>
          <w:sz w:val="24"/>
        </w:rPr>
      </w:pPr>
      <w:r>
        <w:rPr>
          <w:sz w:val="24"/>
        </w:rPr>
        <w:t>«Методические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грамотности школьников на уроках русского языка и литературы» (</w:t>
      </w:r>
      <w:proofErr w:type="spellStart"/>
      <w:r w:rsidR="009A1481">
        <w:rPr>
          <w:sz w:val="24"/>
        </w:rPr>
        <w:t>Т.А.Одинцова</w:t>
      </w:r>
      <w:proofErr w:type="spellEnd"/>
      <w:r>
        <w:rPr>
          <w:sz w:val="24"/>
        </w:rPr>
        <w:t>)</w:t>
      </w:r>
    </w:p>
    <w:p w:rsidR="00680AFC" w:rsidRDefault="002A6453">
      <w:pPr>
        <w:pStyle w:val="a4"/>
        <w:numPr>
          <w:ilvl w:val="0"/>
          <w:numId w:val="3"/>
        </w:numPr>
        <w:tabs>
          <w:tab w:val="left" w:pos="835"/>
        </w:tabs>
        <w:spacing w:before="6" w:line="237" w:lineRule="auto"/>
        <w:ind w:right="112"/>
        <w:rPr>
          <w:sz w:val="24"/>
        </w:rPr>
      </w:pP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8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цикла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четверть, анализ входных контрольных работ и срезов.</w:t>
      </w:r>
    </w:p>
    <w:p w:rsidR="00680AFC" w:rsidRDefault="002A6453">
      <w:pPr>
        <w:pStyle w:val="a4"/>
        <w:numPr>
          <w:ilvl w:val="0"/>
          <w:numId w:val="3"/>
        </w:numPr>
        <w:tabs>
          <w:tab w:val="left" w:pos="835"/>
        </w:tabs>
        <w:spacing w:before="6" w:line="237" w:lineRule="auto"/>
        <w:ind w:right="112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</w:t>
      </w:r>
      <w:r>
        <w:rPr>
          <w:sz w:val="24"/>
        </w:rPr>
        <w:t>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предметам.</w:t>
      </w:r>
    </w:p>
    <w:p w:rsidR="00680AFC" w:rsidRDefault="002A6453">
      <w:pPr>
        <w:pStyle w:val="a4"/>
        <w:numPr>
          <w:ilvl w:val="0"/>
          <w:numId w:val="3"/>
        </w:numPr>
        <w:tabs>
          <w:tab w:val="left" w:pos="835"/>
        </w:tabs>
        <w:spacing w:before="5" w:line="237" w:lineRule="auto"/>
        <w:ind w:right="112"/>
        <w:rPr>
          <w:sz w:val="24"/>
        </w:rPr>
      </w:pPr>
      <w:r>
        <w:rPr>
          <w:sz w:val="24"/>
        </w:rPr>
        <w:t>Подготовка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ГИА в</w:t>
      </w:r>
      <w:r>
        <w:rPr>
          <w:spacing w:val="33"/>
          <w:sz w:val="24"/>
        </w:rPr>
        <w:t xml:space="preserve"> </w:t>
      </w:r>
      <w:r>
        <w:rPr>
          <w:sz w:val="24"/>
        </w:rPr>
        <w:t>202</w:t>
      </w:r>
      <w:r w:rsidR="009A1481">
        <w:rPr>
          <w:sz w:val="24"/>
        </w:rPr>
        <w:t>4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(планирование,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демоверсиями,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0"/>
          <w:sz w:val="24"/>
        </w:rPr>
        <w:t xml:space="preserve"> </w:t>
      </w:r>
      <w:r>
        <w:rPr>
          <w:sz w:val="24"/>
        </w:rPr>
        <w:t>к итоговому сочинению)</w:t>
      </w:r>
    </w:p>
    <w:p w:rsidR="00680AFC" w:rsidRDefault="00680AFC">
      <w:pPr>
        <w:pStyle w:val="a3"/>
        <w:spacing w:before="7"/>
        <w:ind w:left="0" w:firstLine="0"/>
      </w:pPr>
    </w:p>
    <w:p w:rsidR="00680AFC" w:rsidRDefault="002A6453">
      <w:pPr>
        <w:pStyle w:val="1"/>
      </w:pPr>
      <w:r>
        <w:rPr>
          <w:spacing w:val="-2"/>
        </w:rPr>
        <w:t>Слушали:</w:t>
      </w:r>
    </w:p>
    <w:p w:rsidR="00680AFC" w:rsidRDefault="002A6453">
      <w:pPr>
        <w:pStyle w:val="a4"/>
        <w:numPr>
          <w:ilvl w:val="1"/>
          <w:numId w:val="3"/>
        </w:numPr>
        <w:tabs>
          <w:tab w:val="left" w:pos="1103"/>
        </w:tabs>
        <w:ind w:right="105" w:firstLine="706"/>
        <w:jc w:val="both"/>
        <w:rPr>
          <w:sz w:val="24"/>
        </w:rPr>
      </w:pPr>
      <w:r>
        <w:rPr>
          <w:sz w:val="24"/>
          <w:u w:val="single"/>
        </w:rPr>
        <w:t>По первому вопросу</w:t>
      </w:r>
      <w:r>
        <w:rPr>
          <w:sz w:val="24"/>
        </w:rPr>
        <w:t xml:space="preserve"> слушали </w:t>
      </w:r>
      <w:proofErr w:type="spellStart"/>
      <w:r w:rsidR="00427935">
        <w:rPr>
          <w:sz w:val="24"/>
        </w:rPr>
        <w:t>О.В.Ласавскую</w:t>
      </w:r>
      <w:proofErr w:type="spellEnd"/>
      <w:r>
        <w:rPr>
          <w:sz w:val="24"/>
        </w:rPr>
        <w:t>, руководителя ШМО гуманитарных наук. Функциональная грамотность — это индикатор общественного благополучия.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6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0"/>
          <w:sz w:val="24"/>
        </w:rPr>
        <w:t xml:space="preserve"> </w:t>
      </w:r>
      <w:r>
        <w:rPr>
          <w:sz w:val="24"/>
        </w:rPr>
        <w:t>задач</w:t>
      </w:r>
      <w:r>
        <w:rPr>
          <w:spacing w:val="7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4"/>
          <w:sz w:val="24"/>
        </w:rPr>
        <w:t xml:space="preserve"> </w:t>
      </w:r>
      <w:r>
        <w:rPr>
          <w:sz w:val="24"/>
        </w:rPr>
        <w:t>сегодня —</w:t>
      </w:r>
      <w:r>
        <w:rPr>
          <w:spacing w:val="70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71"/>
          <w:sz w:val="24"/>
        </w:rPr>
        <w:t xml:space="preserve"> </w:t>
      </w:r>
      <w:r>
        <w:rPr>
          <w:sz w:val="24"/>
        </w:rPr>
        <w:t>учащегося к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color w:val="171717"/>
          <w:sz w:val="24"/>
        </w:rPr>
        <w:t>Учителя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обсудили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sz w:val="24"/>
        </w:rPr>
        <w:t>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 формирования функциональной грамотности:</w:t>
      </w:r>
    </w:p>
    <w:p w:rsidR="00680AFC" w:rsidRDefault="002A6453">
      <w:pPr>
        <w:pStyle w:val="a4"/>
        <w:numPr>
          <w:ilvl w:val="0"/>
          <w:numId w:val="2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Математическая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грамотность</w:t>
      </w:r>
    </w:p>
    <w:p w:rsidR="00680AFC" w:rsidRDefault="002A6453">
      <w:pPr>
        <w:pStyle w:val="a4"/>
        <w:numPr>
          <w:ilvl w:val="0"/>
          <w:numId w:val="2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грамотность</w:t>
      </w:r>
    </w:p>
    <w:p w:rsidR="00680AFC" w:rsidRDefault="002A6453">
      <w:pPr>
        <w:pStyle w:val="a4"/>
        <w:numPr>
          <w:ilvl w:val="0"/>
          <w:numId w:val="2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Естественнонаучная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грамотность</w:t>
      </w:r>
    </w:p>
    <w:p w:rsidR="00680AFC" w:rsidRDefault="002A6453">
      <w:pPr>
        <w:pStyle w:val="a4"/>
        <w:numPr>
          <w:ilvl w:val="0"/>
          <w:numId w:val="2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грамотность</w:t>
      </w:r>
    </w:p>
    <w:p w:rsidR="00680AFC" w:rsidRDefault="002A6453">
      <w:pPr>
        <w:pStyle w:val="a4"/>
        <w:numPr>
          <w:ilvl w:val="0"/>
          <w:numId w:val="2"/>
        </w:numPr>
        <w:tabs>
          <w:tab w:val="left" w:pos="840"/>
        </w:tabs>
        <w:spacing w:line="293" w:lineRule="exact"/>
        <w:rPr>
          <w:sz w:val="24"/>
        </w:rPr>
      </w:pPr>
      <w:r>
        <w:rPr>
          <w:sz w:val="24"/>
        </w:rPr>
        <w:t>Глобальные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680AFC" w:rsidRDefault="002A6453">
      <w:pPr>
        <w:pStyle w:val="a4"/>
        <w:numPr>
          <w:ilvl w:val="0"/>
          <w:numId w:val="2"/>
        </w:numPr>
        <w:tabs>
          <w:tab w:val="left" w:pos="840"/>
        </w:tabs>
        <w:spacing w:line="294" w:lineRule="exact"/>
        <w:rPr>
          <w:sz w:val="24"/>
        </w:rPr>
      </w:pPr>
      <w:r>
        <w:rPr>
          <w:sz w:val="24"/>
        </w:rPr>
        <w:t>Креативное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мышление</w:t>
      </w:r>
    </w:p>
    <w:p w:rsidR="00680AFC" w:rsidRDefault="002A6453">
      <w:pPr>
        <w:pStyle w:val="a3"/>
        <w:ind w:right="106" w:firstLine="360"/>
        <w:jc w:val="both"/>
      </w:pPr>
      <w:r>
        <w:t>Пришли к выводу, что функциональная грамотнос</w:t>
      </w:r>
      <w:r>
        <w:t xml:space="preserve">ть - явление </w:t>
      </w:r>
      <w:proofErr w:type="spellStart"/>
      <w:r>
        <w:t>метапредметное</w:t>
      </w:r>
      <w:proofErr w:type="spellEnd"/>
      <w:r>
        <w:t xml:space="preserve">, и поэтому она формируется при изучении всех школьных дисциплин, и поэтому имеет разнообразные формы проявления. Было отмечено, что функциональной грамотности по обновленным ФГОС уделяется особое внимание. Существует </w:t>
      </w:r>
      <w:proofErr w:type="gramStart"/>
      <w:r>
        <w:t>электронный</w:t>
      </w:r>
      <w:r>
        <w:t xml:space="preserve"> банк заданий</w:t>
      </w:r>
      <w:proofErr w:type="gramEnd"/>
      <w:r>
        <w:t xml:space="preserve"> по оценке функциональной грамотности.</w:t>
      </w:r>
    </w:p>
    <w:p w:rsidR="00680AFC" w:rsidRDefault="002A6453">
      <w:pPr>
        <w:pStyle w:val="a4"/>
        <w:numPr>
          <w:ilvl w:val="1"/>
          <w:numId w:val="3"/>
        </w:numPr>
        <w:tabs>
          <w:tab w:val="left" w:pos="1151"/>
        </w:tabs>
        <w:spacing w:line="273" w:lineRule="exact"/>
        <w:ind w:left="1151" w:hanging="326"/>
        <w:jc w:val="both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49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второму</w:t>
      </w:r>
      <w:r>
        <w:rPr>
          <w:spacing w:val="73"/>
          <w:sz w:val="24"/>
          <w:u w:val="single"/>
        </w:rPr>
        <w:t xml:space="preserve"> </w:t>
      </w:r>
      <w:r>
        <w:rPr>
          <w:sz w:val="24"/>
          <w:u w:val="single"/>
        </w:rPr>
        <w:t>вопросу</w:t>
      </w:r>
      <w:r>
        <w:rPr>
          <w:spacing w:val="76"/>
          <w:sz w:val="24"/>
        </w:rPr>
        <w:t xml:space="preserve"> </w:t>
      </w:r>
      <w:r w:rsidR="00427935">
        <w:rPr>
          <w:sz w:val="24"/>
        </w:rPr>
        <w:t>О.В.Ласавская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представила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тему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самообразования</w:t>
      </w:r>
    </w:p>
    <w:p w:rsidR="00680AFC" w:rsidRDefault="002A6453">
      <w:pPr>
        <w:pStyle w:val="a3"/>
        <w:ind w:right="106" w:firstLine="0"/>
        <w:jc w:val="both"/>
      </w:pPr>
      <w:r>
        <w:t>«</w:t>
      </w:r>
      <w:proofErr w:type="spellStart"/>
      <w:r>
        <w:t>Компетентностный</w:t>
      </w:r>
      <w:proofErr w:type="spellEnd"/>
      <w:r>
        <w:t xml:space="preserve"> подход в формировании функциональной грамотности учащихся на уроках </w:t>
      </w:r>
      <w:r w:rsidR="00427935">
        <w:t>английского</w:t>
      </w:r>
      <w:r>
        <w:t xml:space="preserve"> языка». С позиции </w:t>
      </w:r>
      <w:proofErr w:type="spellStart"/>
      <w:r>
        <w:t>компетентностного</w:t>
      </w:r>
      <w:proofErr w:type="spellEnd"/>
      <w:r>
        <w:t xml:space="preserve"> подхода основным результатом деятельности школы становится формирование компетентного выпускника, владеющего определёнными к</w:t>
      </w:r>
      <w:r>
        <w:t>омпетенциями. Становление ключевых компетенций осуществляется в образовательном процессе через использование технологий (метод проектов, исследовательская деятельность, обучение в сотрудничестве и др.).</w:t>
      </w:r>
    </w:p>
    <w:p w:rsidR="00680AFC" w:rsidRDefault="002A6453">
      <w:pPr>
        <w:pStyle w:val="a4"/>
        <w:numPr>
          <w:ilvl w:val="1"/>
          <w:numId w:val="3"/>
        </w:numPr>
        <w:tabs>
          <w:tab w:val="left" w:pos="1137"/>
        </w:tabs>
        <w:ind w:right="105" w:firstLine="706"/>
        <w:jc w:val="both"/>
        <w:rPr>
          <w:sz w:val="24"/>
        </w:rPr>
      </w:pPr>
      <w:r>
        <w:rPr>
          <w:sz w:val="24"/>
          <w:u w:val="single"/>
        </w:rPr>
        <w:t>По третьему вопросу</w:t>
      </w:r>
      <w:r>
        <w:rPr>
          <w:sz w:val="24"/>
        </w:rPr>
        <w:t xml:space="preserve"> </w:t>
      </w:r>
      <w:proofErr w:type="spellStart"/>
      <w:r w:rsidR="00427935">
        <w:rPr>
          <w:sz w:val="24"/>
        </w:rPr>
        <w:t>Т.А.Одинцова</w:t>
      </w:r>
      <w:proofErr w:type="spellEnd"/>
      <w:r>
        <w:rPr>
          <w:sz w:val="24"/>
        </w:rPr>
        <w:t>, учитель русского языка и литературы, раскрыла «Методические подходы к формированию и развитию читательской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 школьников на уроках русского языка и литературы». Она познакомила учителей с понятием «читательская грамотность» - спосо</w:t>
      </w:r>
      <w:r>
        <w:rPr>
          <w:sz w:val="24"/>
        </w:rPr>
        <w:t>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680AFC" w:rsidRDefault="002A6453">
      <w:pPr>
        <w:pStyle w:val="a4"/>
        <w:numPr>
          <w:ilvl w:val="1"/>
          <w:numId w:val="3"/>
        </w:numPr>
        <w:tabs>
          <w:tab w:val="left" w:pos="1137"/>
        </w:tabs>
        <w:spacing w:before="3"/>
        <w:ind w:right="108" w:firstLine="706"/>
        <w:jc w:val="both"/>
        <w:rPr>
          <w:sz w:val="24"/>
        </w:rPr>
      </w:pPr>
      <w:r>
        <w:rPr>
          <w:sz w:val="24"/>
          <w:u w:val="single"/>
        </w:rPr>
        <w:t>По четвертому вопросу</w:t>
      </w:r>
      <w:r>
        <w:rPr>
          <w:sz w:val="24"/>
        </w:rPr>
        <w:t xml:space="preserve"> учителя русского языка и лите</w:t>
      </w:r>
      <w:r>
        <w:rPr>
          <w:sz w:val="24"/>
        </w:rPr>
        <w:t>ратуры, иностранн</w:t>
      </w:r>
      <w:r w:rsidR="00427935">
        <w:rPr>
          <w:sz w:val="24"/>
        </w:rPr>
        <w:t>ого</w:t>
      </w:r>
      <w:r>
        <w:rPr>
          <w:sz w:val="24"/>
        </w:rPr>
        <w:t xml:space="preserve"> язык</w:t>
      </w:r>
      <w:r w:rsidR="00427935">
        <w:rPr>
          <w:sz w:val="24"/>
        </w:rPr>
        <w:t>а</w:t>
      </w:r>
      <w:r>
        <w:rPr>
          <w:sz w:val="24"/>
        </w:rPr>
        <w:t xml:space="preserve">, истории и обществознания предоставили результаты работы за 1 четверть. Руководитель МО </w:t>
      </w:r>
      <w:r w:rsidR="00427935">
        <w:rPr>
          <w:sz w:val="24"/>
        </w:rPr>
        <w:t>О.В.Ласавская</w:t>
      </w:r>
      <w:r>
        <w:rPr>
          <w:sz w:val="24"/>
        </w:rPr>
        <w:t xml:space="preserve"> обобщила итоги работы за первую четверть и предложила считать результаты четверти удовлетворительными.</w:t>
      </w:r>
    </w:p>
    <w:p w:rsidR="00680AFC" w:rsidRDefault="00680AFC">
      <w:pPr>
        <w:jc w:val="both"/>
        <w:rPr>
          <w:sz w:val="24"/>
        </w:rPr>
        <w:sectPr w:rsidR="00680AFC">
          <w:type w:val="continuous"/>
          <w:pgSz w:w="11910" w:h="16840"/>
          <w:pgMar w:top="480" w:right="740" w:bottom="280" w:left="1580" w:header="720" w:footer="720" w:gutter="0"/>
          <w:cols w:space="720"/>
        </w:sectPr>
      </w:pPr>
    </w:p>
    <w:p w:rsidR="00680AFC" w:rsidRDefault="002A6453">
      <w:pPr>
        <w:pStyle w:val="a4"/>
        <w:numPr>
          <w:ilvl w:val="1"/>
          <w:numId w:val="3"/>
        </w:numPr>
        <w:tabs>
          <w:tab w:val="left" w:pos="1146"/>
        </w:tabs>
        <w:spacing w:before="60"/>
        <w:ind w:right="110" w:firstLine="706"/>
        <w:jc w:val="both"/>
        <w:rPr>
          <w:sz w:val="24"/>
        </w:rPr>
      </w:pPr>
      <w:r>
        <w:rPr>
          <w:sz w:val="24"/>
          <w:u w:val="single"/>
        </w:rPr>
        <w:lastRenderedPageBreak/>
        <w:t xml:space="preserve">По пятому </w:t>
      </w:r>
      <w:r>
        <w:rPr>
          <w:sz w:val="24"/>
          <w:u w:val="single"/>
        </w:rPr>
        <w:t>вопросу</w:t>
      </w:r>
      <w:r>
        <w:rPr>
          <w:sz w:val="24"/>
        </w:rPr>
        <w:t xml:space="preserve"> учителя обсудили участие школьников в первом этапе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 Была дана полная информация о результатах первого тура. Было отмечено, что стало больше призеров по отдельным предметам.</w:t>
      </w:r>
    </w:p>
    <w:p w:rsidR="00680AFC" w:rsidRDefault="002A6453">
      <w:pPr>
        <w:pStyle w:val="a4"/>
        <w:numPr>
          <w:ilvl w:val="1"/>
          <w:numId w:val="3"/>
        </w:numPr>
        <w:tabs>
          <w:tab w:val="left" w:pos="1175"/>
        </w:tabs>
        <w:spacing w:before="3"/>
        <w:ind w:right="110" w:firstLine="706"/>
        <w:jc w:val="both"/>
        <w:rPr>
          <w:sz w:val="24"/>
        </w:rPr>
      </w:pPr>
      <w:r>
        <w:rPr>
          <w:sz w:val="24"/>
          <w:u w:val="single"/>
        </w:rPr>
        <w:t xml:space="preserve">По шестому вопросу </w:t>
      </w:r>
      <w:r>
        <w:rPr>
          <w:sz w:val="24"/>
        </w:rPr>
        <w:t xml:space="preserve">слушали </w:t>
      </w:r>
      <w:proofErr w:type="spellStart"/>
      <w:r w:rsidR="00427935">
        <w:rPr>
          <w:sz w:val="24"/>
        </w:rPr>
        <w:t>И.Н.Карпову</w:t>
      </w:r>
      <w:proofErr w:type="spellEnd"/>
      <w:r>
        <w:rPr>
          <w:sz w:val="24"/>
        </w:rPr>
        <w:t>, учителя русского языка и лит</w:t>
      </w:r>
      <w:r>
        <w:rPr>
          <w:sz w:val="24"/>
        </w:rPr>
        <w:t>ературы, которая познакомила учителей с методическими рекомендациями и критериями оценивания сочинения в 11 классе, являющимся допуском к государственной итоговой аттестации.</w:t>
      </w:r>
    </w:p>
    <w:p w:rsidR="00680AFC" w:rsidRDefault="00680AFC">
      <w:pPr>
        <w:pStyle w:val="a3"/>
        <w:spacing w:before="2"/>
        <w:ind w:left="0" w:firstLine="0"/>
      </w:pPr>
    </w:p>
    <w:p w:rsidR="00680AFC" w:rsidRDefault="002A6453">
      <w:pPr>
        <w:pStyle w:val="1"/>
        <w:spacing w:before="1"/>
      </w:pPr>
      <w:r>
        <w:rPr>
          <w:spacing w:val="-2"/>
        </w:rPr>
        <w:t>Решение:</w:t>
      </w:r>
    </w:p>
    <w:p w:rsidR="00680AFC" w:rsidRDefault="002A6453">
      <w:pPr>
        <w:pStyle w:val="a4"/>
        <w:numPr>
          <w:ilvl w:val="0"/>
          <w:numId w:val="1"/>
        </w:numPr>
        <w:tabs>
          <w:tab w:val="left" w:pos="393"/>
        </w:tabs>
        <w:ind w:right="106" w:firstLine="0"/>
        <w:jc w:val="both"/>
        <w:rPr>
          <w:sz w:val="24"/>
        </w:rPr>
      </w:pPr>
      <w:r>
        <w:rPr>
          <w:sz w:val="24"/>
        </w:rPr>
        <w:t>Всем педагогам апробировать и внедрять технологии, обеспечивающие форми</w:t>
      </w:r>
      <w:r>
        <w:rPr>
          <w:sz w:val="24"/>
        </w:rPr>
        <w:t>рование функциональной грамотности. Рекомендовать учащимся интенсивно 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сетевые сервисы для развития кругозора и повышения функциональной грамотности.</w:t>
      </w:r>
    </w:p>
    <w:p w:rsidR="00680AFC" w:rsidRDefault="002A6453">
      <w:pPr>
        <w:pStyle w:val="a4"/>
        <w:numPr>
          <w:ilvl w:val="0"/>
          <w:numId w:val="1"/>
        </w:numPr>
        <w:tabs>
          <w:tab w:val="left" w:pos="363"/>
        </w:tabs>
        <w:spacing w:line="274" w:lineRule="exact"/>
        <w:ind w:left="363" w:hanging="244"/>
        <w:jc w:val="both"/>
        <w:rPr>
          <w:sz w:val="24"/>
        </w:rPr>
      </w:pPr>
      <w:r>
        <w:rPr>
          <w:sz w:val="24"/>
        </w:rPr>
        <w:t>Считать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удовлетворительными.</w:t>
      </w:r>
    </w:p>
    <w:p w:rsidR="00680AFC" w:rsidRDefault="002A6453">
      <w:pPr>
        <w:pStyle w:val="a4"/>
        <w:numPr>
          <w:ilvl w:val="0"/>
          <w:numId w:val="1"/>
        </w:numPr>
        <w:tabs>
          <w:tab w:val="left" w:pos="378"/>
        </w:tabs>
        <w:spacing w:before="3"/>
        <w:ind w:right="103" w:firstLine="0"/>
        <w:jc w:val="both"/>
        <w:rPr>
          <w:sz w:val="24"/>
        </w:rPr>
      </w:pPr>
      <w:r>
        <w:rPr>
          <w:sz w:val="24"/>
        </w:rPr>
        <w:t xml:space="preserve">Продолжить подготовку победителей и призеров школьного этапа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к участию на муниципальном этапе. Использовать опыт коллег по привлечению одарённых детей к участию в олимпи</w:t>
      </w:r>
      <w:r>
        <w:rPr>
          <w:sz w:val="24"/>
        </w:rPr>
        <w:t>адах разного уровня, с целью развития интереса к предмету.</w:t>
      </w:r>
    </w:p>
    <w:p w:rsidR="00680AFC" w:rsidRDefault="002A6453">
      <w:pPr>
        <w:pStyle w:val="a4"/>
        <w:numPr>
          <w:ilvl w:val="0"/>
          <w:numId w:val="1"/>
        </w:numPr>
        <w:tabs>
          <w:tab w:val="left" w:pos="483"/>
        </w:tabs>
        <w:ind w:right="103" w:firstLine="0"/>
        <w:jc w:val="both"/>
        <w:rPr>
          <w:sz w:val="24"/>
        </w:rPr>
      </w:pPr>
      <w:r>
        <w:rPr>
          <w:sz w:val="24"/>
        </w:rPr>
        <w:t>Учителям русского языка и литературы принять к сведению все методические рекомендации и критерии оценивания сочинения, являющегося для обучающихся 11 класса допуском к государственной итоговой атте</w:t>
      </w:r>
      <w:r>
        <w:rPr>
          <w:sz w:val="24"/>
        </w:rPr>
        <w:t>стации.</w:t>
      </w:r>
    </w:p>
    <w:p w:rsidR="00680AFC" w:rsidRDefault="002A6453">
      <w:pPr>
        <w:pStyle w:val="a3"/>
        <w:tabs>
          <w:tab w:val="left" w:pos="5546"/>
        </w:tabs>
        <w:spacing w:before="274"/>
        <w:ind w:firstLine="0"/>
      </w:pPr>
      <w:r>
        <w:t>Руководитель</w:t>
      </w:r>
      <w:r>
        <w:rPr>
          <w:spacing w:val="-2"/>
        </w:rPr>
        <w:t xml:space="preserve"> </w:t>
      </w:r>
      <w:r>
        <w:t>ШМО гуманитарных</w:t>
      </w:r>
      <w:r>
        <w:rPr>
          <w:spacing w:val="-3"/>
        </w:rPr>
        <w:t xml:space="preserve"> </w:t>
      </w:r>
      <w:r>
        <w:t xml:space="preserve">наук: </w:t>
      </w:r>
      <w:r>
        <w:rPr>
          <w:u w:val="single"/>
        </w:rPr>
        <w:tab/>
      </w:r>
      <w:bookmarkStart w:id="0" w:name="_GoBack"/>
      <w:bookmarkEnd w:id="0"/>
      <w:r>
        <w:t>/</w:t>
      </w:r>
      <w:r>
        <w:rPr>
          <w:spacing w:val="5"/>
        </w:rPr>
        <w:t xml:space="preserve"> </w:t>
      </w:r>
      <w:r>
        <w:t>О.В.Ласавская</w:t>
      </w:r>
      <w:r>
        <w:rPr>
          <w:spacing w:val="-2"/>
        </w:rPr>
        <w:t>/</w:t>
      </w:r>
    </w:p>
    <w:sectPr w:rsidR="00680AFC"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898"/>
    <w:multiLevelType w:val="hybridMultilevel"/>
    <w:tmpl w:val="039491DA"/>
    <w:lvl w:ilvl="0" w:tplc="F4064268">
      <w:start w:val="1"/>
      <w:numFmt w:val="decimal"/>
      <w:lvlText w:val="%1."/>
      <w:lvlJc w:val="left"/>
      <w:pPr>
        <w:ind w:left="119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96B60A">
      <w:numFmt w:val="bullet"/>
      <w:lvlText w:val="•"/>
      <w:lvlJc w:val="left"/>
      <w:pPr>
        <w:ind w:left="1066" w:hanging="275"/>
      </w:pPr>
      <w:rPr>
        <w:rFonts w:hint="default"/>
        <w:lang w:val="ru-RU" w:eastAsia="en-US" w:bidi="ar-SA"/>
      </w:rPr>
    </w:lvl>
    <w:lvl w:ilvl="2" w:tplc="2B8CEADE">
      <w:numFmt w:val="bullet"/>
      <w:lvlText w:val="•"/>
      <w:lvlJc w:val="left"/>
      <w:pPr>
        <w:ind w:left="2012" w:hanging="275"/>
      </w:pPr>
      <w:rPr>
        <w:rFonts w:hint="default"/>
        <w:lang w:val="ru-RU" w:eastAsia="en-US" w:bidi="ar-SA"/>
      </w:rPr>
    </w:lvl>
    <w:lvl w:ilvl="3" w:tplc="086208B0">
      <w:numFmt w:val="bullet"/>
      <w:lvlText w:val="•"/>
      <w:lvlJc w:val="left"/>
      <w:pPr>
        <w:ind w:left="2959" w:hanging="275"/>
      </w:pPr>
      <w:rPr>
        <w:rFonts w:hint="default"/>
        <w:lang w:val="ru-RU" w:eastAsia="en-US" w:bidi="ar-SA"/>
      </w:rPr>
    </w:lvl>
    <w:lvl w:ilvl="4" w:tplc="96BC3062">
      <w:numFmt w:val="bullet"/>
      <w:lvlText w:val="•"/>
      <w:lvlJc w:val="left"/>
      <w:pPr>
        <w:ind w:left="3905" w:hanging="275"/>
      </w:pPr>
      <w:rPr>
        <w:rFonts w:hint="default"/>
        <w:lang w:val="ru-RU" w:eastAsia="en-US" w:bidi="ar-SA"/>
      </w:rPr>
    </w:lvl>
    <w:lvl w:ilvl="5" w:tplc="9466B356">
      <w:numFmt w:val="bullet"/>
      <w:lvlText w:val="•"/>
      <w:lvlJc w:val="left"/>
      <w:pPr>
        <w:ind w:left="4852" w:hanging="275"/>
      </w:pPr>
      <w:rPr>
        <w:rFonts w:hint="default"/>
        <w:lang w:val="ru-RU" w:eastAsia="en-US" w:bidi="ar-SA"/>
      </w:rPr>
    </w:lvl>
    <w:lvl w:ilvl="6" w:tplc="9B3A8552">
      <w:numFmt w:val="bullet"/>
      <w:lvlText w:val="•"/>
      <w:lvlJc w:val="left"/>
      <w:pPr>
        <w:ind w:left="5798" w:hanging="275"/>
      </w:pPr>
      <w:rPr>
        <w:rFonts w:hint="default"/>
        <w:lang w:val="ru-RU" w:eastAsia="en-US" w:bidi="ar-SA"/>
      </w:rPr>
    </w:lvl>
    <w:lvl w:ilvl="7" w:tplc="1FAEA1EE">
      <w:numFmt w:val="bullet"/>
      <w:lvlText w:val="•"/>
      <w:lvlJc w:val="left"/>
      <w:pPr>
        <w:ind w:left="6744" w:hanging="275"/>
      </w:pPr>
      <w:rPr>
        <w:rFonts w:hint="default"/>
        <w:lang w:val="ru-RU" w:eastAsia="en-US" w:bidi="ar-SA"/>
      </w:rPr>
    </w:lvl>
    <w:lvl w:ilvl="8" w:tplc="D7707CEA">
      <w:numFmt w:val="bullet"/>
      <w:lvlText w:val="•"/>
      <w:lvlJc w:val="left"/>
      <w:pPr>
        <w:ind w:left="7691" w:hanging="275"/>
      </w:pPr>
      <w:rPr>
        <w:rFonts w:hint="default"/>
        <w:lang w:val="ru-RU" w:eastAsia="en-US" w:bidi="ar-SA"/>
      </w:rPr>
    </w:lvl>
  </w:abstractNum>
  <w:abstractNum w:abstractNumId="1" w15:restartNumberingAfterBreak="0">
    <w:nsid w:val="459816AD"/>
    <w:multiLevelType w:val="hybridMultilevel"/>
    <w:tmpl w:val="24C4E330"/>
    <w:lvl w:ilvl="0" w:tplc="40B6D96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C25E039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682112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5BE5E5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A34B6E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C1AB5F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B7E072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E70067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1F6A8B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E1011B"/>
    <w:multiLevelType w:val="hybridMultilevel"/>
    <w:tmpl w:val="294EE2AA"/>
    <w:lvl w:ilvl="0" w:tplc="36245318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258A4">
      <w:start w:val="1"/>
      <w:numFmt w:val="decimal"/>
      <w:lvlText w:val="%2.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84E4E0">
      <w:numFmt w:val="bullet"/>
      <w:lvlText w:val="•"/>
      <w:lvlJc w:val="left"/>
      <w:pPr>
        <w:ind w:left="1811" w:hanging="279"/>
      </w:pPr>
      <w:rPr>
        <w:rFonts w:hint="default"/>
        <w:lang w:val="ru-RU" w:eastAsia="en-US" w:bidi="ar-SA"/>
      </w:rPr>
    </w:lvl>
    <w:lvl w:ilvl="3" w:tplc="FE3E3932">
      <w:numFmt w:val="bullet"/>
      <w:lvlText w:val="•"/>
      <w:lvlJc w:val="left"/>
      <w:pPr>
        <w:ind w:left="2783" w:hanging="279"/>
      </w:pPr>
      <w:rPr>
        <w:rFonts w:hint="default"/>
        <w:lang w:val="ru-RU" w:eastAsia="en-US" w:bidi="ar-SA"/>
      </w:rPr>
    </w:lvl>
    <w:lvl w:ilvl="4" w:tplc="AC98E2F8">
      <w:numFmt w:val="bullet"/>
      <w:lvlText w:val="•"/>
      <w:lvlJc w:val="left"/>
      <w:pPr>
        <w:ind w:left="3754" w:hanging="279"/>
      </w:pPr>
      <w:rPr>
        <w:rFonts w:hint="default"/>
        <w:lang w:val="ru-RU" w:eastAsia="en-US" w:bidi="ar-SA"/>
      </w:rPr>
    </w:lvl>
    <w:lvl w:ilvl="5" w:tplc="CF3CC232">
      <w:numFmt w:val="bullet"/>
      <w:lvlText w:val="•"/>
      <w:lvlJc w:val="left"/>
      <w:pPr>
        <w:ind w:left="4726" w:hanging="279"/>
      </w:pPr>
      <w:rPr>
        <w:rFonts w:hint="default"/>
        <w:lang w:val="ru-RU" w:eastAsia="en-US" w:bidi="ar-SA"/>
      </w:rPr>
    </w:lvl>
    <w:lvl w:ilvl="6" w:tplc="95DA52F2">
      <w:numFmt w:val="bullet"/>
      <w:lvlText w:val="•"/>
      <w:lvlJc w:val="left"/>
      <w:pPr>
        <w:ind w:left="5697" w:hanging="279"/>
      </w:pPr>
      <w:rPr>
        <w:rFonts w:hint="default"/>
        <w:lang w:val="ru-RU" w:eastAsia="en-US" w:bidi="ar-SA"/>
      </w:rPr>
    </w:lvl>
    <w:lvl w:ilvl="7" w:tplc="A0324E34">
      <w:numFmt w:val="bullet"/>
      <w:lvlText w:val="•"/>
      <w:lvlJc w:val="left"/>
      <w:pPr>
        <w:ind w:left="6669" w:hanging="279"/>
      </w:pPr>
      <w:rPr>
        <w:rFonts w:hint="default"/>
        <w:lang w:val="ru-RU" w:eastAsia="en-US" w:bidi="ar-SA"/>
      </w:rPr>
    </w:lvl>
    <w:lvl w:ilvl="8" w:tplc="A1DE3876">
      <w:numFmt w:val="bullet"/>
      <w:lvlText w:val="•"/>
      <w:lvlJc w:val="left"/>
      <w:pPr>
        <w:ind w:left="7640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AFC"/>
    <w:rsid w:val="002A6453"/>
    <w:rsid w:val="00427935"/>
    <w:rsid w:val="00680AFC"/>
    <w:rsid w:val="009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C780D-79D2-4D59-B88E-929F3EF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2024-07-31T09:31:00Z</dcterms:created>
  <dcterms:modified xsi:type="dcterms:W3CDTF">2024-07-31T10:08:00Z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www.ilovepdf.com</vt:lpwstr>
  </property>
</Properties>
</file>