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9" w:rsidRPr="003A6079" w:rsidRDefault="009C742F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32036"/>
            <wp:effectExtent l="19050" t="0" r="6350" b="0"/>
            <wp:docPr id="1" name="Рисунок 1" descr="E:\Скан_2023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_20231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3A" w:rsidRPr="003A6079" w:rsidRDefault="0056563A" w:rsidP="0056563A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b/>
          <w:bCs/>
          <w:color w:val="000000"/>
          <w:sz w:val="24"/>
          <w:szCs w:val="24"/>
          <w:lang w:eastAsia="ru-RU"/>
        </w:rPr>
        <w:lastRenderedPageBreak/>
        <w:t>Вводная часть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>Задачи библиотеки.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>Основные функции библиотеки: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3A6079">
        <w:rPr>
          <w:color w:val="000000"/>
          <w:sz w:val="24"/>
          <w:szCs w:val="24"/>
          <w:lang w:eastAsia="ru-RU"/>
        </w:rPr>
        <w:t>Образовательная</w:t>
      </w:r>
      <w:proofErr w:type="gramEnd"/>
      <w:r w:rsidRPr="003A6079">
        <w:rPr>
          <w:color w:val="000000"/>
          <w:sz w:val="24"/>
          <w:szCs w:val="24"/>
          <w:lang w:eastAsia="ru-RU"/>
        </w:rPr>
        <w:t xml:space="preserve"> – поддерживать и обеспечивать образовательные цели.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color w:val="000000"/>
          <w:sz w:val="24"/>
          <w:szCs w:val="24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  <w:r w:rsidRPr="003A6079">
        <w:rPr>
          <w:color w:val="000000"/>
          <w:sz w:val="24"/>
          <w:szCs w:val="24"/>
          <w:lang w:eastAsia="ru-RU"/>
        </w:rPr>
        <w:br/>
      </w:r>
    </w:p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3A6079">
        <w:rPr>
          <w:b/>
          <w:bCs/>
          <w:color w:val="000000"/>
          <w:sz w:val="24"/>
          <w:szCs w:val="24"/>
          <w:lang w:eastAsia="ru-RU"/>
        </w:rPr>
        <w:t>2. Формирование фонда библиотеки.</w:t>
      </w: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1098"/>
        <w:gridCol w:w="7190"/>
        <w:gridCol w:w="1165"/>
        <w:gridCol w:w="949"/>
        <w:gridCol w:w="2030"/>
        <w:gridCol w:w="1881"/>
      </w:tblGrid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I.Работа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с фондом учебной литературы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</w:t>
            </w:r>
            <w:r w:rsidR="000E01EF" w:rsidRPr="003A6079">
              <w:rPr>
                <w:color w:val="000000"/>
                <w:sz w:val="24"/>
                <w:szCs w:val="24"/>
                <w:lang w:eastAsia="ru-RU"/>
              </w:rPr>
              <w:t>ами и учебными пособиями на 2023-2024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а) работа с каталогами, тематическими планами издательств, перечнями учебников и учебных пособий, рекомендованных и 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допущенных Министерством образования и науки;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2020-2021 учебный год;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г) осуществление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выполнением сделанного заказа;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) подготовка перечня учебников, планируемых к использованию в новом учебном году для обучающихся и родителей;</w:t>
            </w:r>
          </w:p>
          <w:p w:rsidR="0056563A" w:rsidRPr="003A6079" w:rsidRDefault="0056563A" w:rsidP="000E01EF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Феврал</w:t>
            </w:r>
            <w:r w:rsidR="000E01EF" w:rsidRPr="003A6079">
              <w:rPr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II.Работа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 фондом художественной литературы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563A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3A6079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="003A6079"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Работа с читателями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3A" w:rsidRPr="003A6079" w:rsidRDefault="0056563A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62DF8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3A6079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IV. . Работа с педагогическим коллективом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VI. Работа с </w:t>
            </w:r>
            <w:proofErr w:type="gram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VI. Массовая работа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Виртуальная книжная выставка «Моя Россия – без терроризма»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Расула Гамзатова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(1923-2003), дагестанского народного поэта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195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Льва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Николаевича Толстого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(1828-1910), выдающегося русского писателя и мыслителя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Бориса Владимировича 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 (1918-2000), русского поэта, писателя и переводчика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150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Вячеслава Яковлевича 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Шишкова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(1873-1945), русского писателя, инженера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150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Шмелева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(1873-1950), писателя русского зарубежья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200 лет со дня рождения  Ивана Сергеевича  Аксакова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(1823-1886), русского писателя и публициста, поэта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160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Владимира Афанасьевича Обручева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(1863-1956), русского ученого, географа и путешественника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85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 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Владислава Петровича Крапивина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(1938-2020), русского писателя, педагога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205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Тургенева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(1818-1883), русского писателя, поэта, публициста и драматурга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165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Сельмы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Лагерлёф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(1858-1940), шведской писательницы, лауреата Нобелевской премии (1909)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Николая Николаевича  Носова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(1908-1976), русского писателя, киносценариста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30.11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(01.12)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110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Виктора Юзефовича Драгунского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(1913-1972), русского детского писателя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Лазаря Иосифовича 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 (1903-1979), русского писателя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220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Фёдора Ивановича Тютчева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(1803-1873), русского поэта, дипломата, публициста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Владимира Фёдоровича Тендрякова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(1923-1984), русского писателя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Александра Исаевича Солженицына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 (1918-2008), русского писателя, лауреата 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Нобелевской премии (1970)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Чингиза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Айтматова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(1928-2008), киргизского писателя, дипломата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Даниила Александровича 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Гранина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(Германа)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(1919-2017)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Аркадия Петровича Гайдара (Голикова)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(1904-1941)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145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Павла Петровича Бажова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(1879-1950)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01.02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140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Евгения Ивановича Замятина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(1884-1937)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Виталия Валентиновича Бианки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(1894-1959)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8-11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255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Ивана Андреевича Крылова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(1769-1844)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200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Константина Дмитриевича Ушинского (1824-1970)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125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Карловича 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Олеши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 (1899-1960)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Ирине Петровне 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 (1929-2018)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215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Николая Васильевича Гоголя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(1809-1852)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280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Дениса Ивановича Фонвизина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(1744/1745-1792)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125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Владимира Владимировича Набокова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(1899-1977)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Виктора Петровича Астафьева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(1924-2001)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Булата Шалвовича Окуджавы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(1924-1997)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Бориса Львовича Васильева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(1924-2013)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Подписка на газеты и журналы на I полугодие 2024 г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День Царскосельского лицея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(в этот день в 1811 году открылся Императорский Царскосельский лицей)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Литературная игра-беседа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Праздник белых журавлей. День поэзии и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памяти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павших на полях сражений во всех войнах.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«Читаем Тургенева вместе». Мероприятие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Литературная игра, посвященная 165 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со дня рождения </w:t>
            </w:r>
            <w:proofErr w:type="spell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Сельмы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Лагерлёф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(1858-1940),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Литературная викторина по книгам писателя к 115 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Николая Николаевича  Носова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>. Беседа-игра.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Аркадия Петровича Гайдара (Голикова)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(1904-1941)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литературная викторина по книгам писателя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145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Павла Петровича Бажова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 (1879-1950) – 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литераиурная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игра по сказам П.Бажова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Урок мужества «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Блоккадный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Ленинград»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Виталия Валентиновича Бианки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(1894-1959) – игра-викторина, посвященная творчеству писателя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255 лет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Ивана Андреевича Крылова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 (1769-1844) – театрализованное прочтение басен к юбилею писателя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11.03-17.03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Масленица. 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Мероприятиеи</w:t>
            </w:r>
            <w:proofErr w:type="spell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с блинами и чаепитием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тернии к звездам». </w:t>
            </w:r>
            <w:r w:rsidRPr="003A6079">
              <w:rPr>
                <w:color w:val="000000"/>
                <w:sz w:val="24"/>
                <w:szCs w:val="24"/>
                <w:lang w:eastAsia="ru-RU"/>
              </w:rPr>
              <w:t>Викторина, посвященная международному дню космонавтики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Мероприятие, посвящённое 77 годовщине Дня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Победы в Великой Отечественной войне «Помним. Гордимся. Живём»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VII. Реклама библиотеки.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устная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– во время перемен, на классных часах, классных собраниях;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VIII. Профессиональное развитие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городского методического объединения.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- обучение на </w:t>
            </w:r>
            <w:proofErr w:type="gramStart"/>
            <w:r w:rsidRPr="003A6079">
              <w:rPr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3A607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079">
              <w:rPr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b/>
                <w:bCs/>
                <w:color w:val="000000"/>
                <w:sz w:val="24"/>
                <w:szCs w:val="24"/>
                <w:lang w:eastAsia="ru-RU"/>
              </w:rPr>
              <w:t>IX. Взаимодействие с другими библиотеками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6079" w:rsidRPr="003A6079" w:rsidTr="003A60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3A6079">
              <w:rPr>
                <w:color w:val="000000"/>
                <w:sz w:val="24"/>
                <w:szCs w:val="24"/>
                <w:lang w:eastAsia="ru-RU"/>
              </w:rPr>
              <w:t>В течение года по мере требования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079" w:rsidRPr="003A6079" w:rsidRDefault="003A6079" w:rsidP="0056563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63A" w:rsidRPr="003A6079" w:rsidRDefault="0056563A" w:rsidP="0056563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sectPr w:rsidR="0056563A" w:rsidRPr="003A6079" w:rsidSect="00565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186"/>
    <w:multiLevelType w:val="multilevel"/>
    <w:tmpl w:val="ED7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9D3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83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1C01148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1FA071CA"/>
    <w:multiLevelType w:val="hybridMultilevel"/>
    <w:tmpl w:val="47782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676831"/>
    <w:multiLevelType w:val="hybridMultilevel"/>
    <w:tmpl w:val="D88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4F5"/>
    <w:multiLevelType w:val="hybridMultilevel"/>
    <w:tmpl w:val="34A2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42E4"/>
    <w:multiLevelType w:val="hybridMultilevel"/>
    <w:tmpl w:val="304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834"/>
    <w:multiLevelType w:val="hybridMultilevel"/>
    <w:tmpl w:val="9AE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6899"/>
    <w:multiLevelType w:val="multilevel"/>
    <w:tmpl w:val="1F9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12904"/>
    <w:multiLevelType w:val="hybridMultilevel"/>
    <w:tmpl w:val="8848A95E"/>
    <w:lvl w:ilvl="0" w:tplc="E0441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59241E8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2F3A"/>
    <w:multiLevelType w:val="multilevel"/>
    <w:tmpl w:val="3274D7B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D947E24"/>
    <w:multiLevelType w:val="hybridMultilevel"/>
    <w:tmpl w:val="F2428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CA3677"/>
    <w:multiLevelType w:val="hybridMultilevel"/>
    <w:tmpl w:val="D71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35347"/>
    <w:multiLevelType w:val="hybridMultilevel"/>
    <w:tmpl w:val="A87C2FB6"/>
    <w:lvl w:ilvl="0" w:tplc="E7DC9C6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8">
    <w:nsid w:val="57F924DF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878C0"/>
    <w:multiLevelType w:val="hybridMultilevel"/>
    <w:tmpl w:val="5082238E"/>
    <w:lvl w:ilvl="0" w:tplc="9C828FF0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0">
    <w:nsid w:val="684446A6"/>
    <w:multiLevelType w:val="multilevel"/>
    <w:tmpl w:val="334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A7E19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27FE2"/>
    <w:multiLevelType w:val="hybridMultilevel"/>
    <w:tmpl w:val="BAE2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30B5B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71511289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>
    <w:nsid w:val="7675380E"/>
    <w:multiLevelType w:val="hybridMultilevel"/>
    <w:tmpl w:val="6AD4D50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6">
    <w:nsid w:val="77B115CD"/>
    <w:multiLevelType w:val="hybridMultilevel"/>
    <w:tmpl w:val="FFC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95F5E"/>
    <w:multiLevelType w:val="hybridMultilevel"/>
    <w:tmpl w:val="AE6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7B32"/>
    <w:multiLevelType w:val="hybridMultilevel"/>
    <w:tmpl w:val="9EE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1"/>
  </w:num>
  <w:num w:numId="8">
    <w:abstractNumId w:val="18"/>
  </w:num>
  <w:num w:numId="9">
    <w:abstractNumId w:val="26"/>
  </w:num>
  <w:num w:numId="10">
    <w:abstractNumId w:val="13"/>
  </w:num>
  <w:num w:numId="11">
    <w:abstractNumId w:val="28"/>
  </w:num>
  <w:num w:numId="12">
    <w:abstractNumId w:val="14"/>
  </w:num>
  <w:num w:numId="13">
    <w:abstractNumId w:val="19"/>
  </w:num>
  <w:num w:numId="14">
    <w:abstractNumId w:val="17"/>
  </w:num>
  <w:num w:numId="15">
    <w:abstractNumId w:val="24"/>
  </w:num>
  <w:num w:numId="16">
    <w:abstractNumId w:val="25"/>
  </w:num>
  <w:num w:numId="17">
    <w:abstractNumId w:val="3"/>
  </w:num>
  <w:num w:numId="18">
    <w:abstractNumId w:val="2"/>
  </w:num>
  <w:num w:numId="19">
    <w:abstractNumId w:val="23"/>
  </w:num>
  <w:num w:numId="20">
    <w:abstractNumId w:val="4"/>
  </w:num>
  <w:num w:numId="21">
    <w:abstractNumId w:val="9"/>
  </w:num>
  <w:num w:numId="22">
    <w:abstractNumId w:val="27"/>
  </w:num>
  <w:num w:numId="23">
    <w:abstractNumId w:val="16"/>
  </w:num>
  <w:num w:numId="24">
    <w:abstractNumId w:val="6"/>
  </w:num>
  <w:num w:numId="25">
    <w:abstractNumId w:val="5"/>
  </w:num>
  <w:num w:numId="26">
    <w:abstractNumId w:val="12"/>
  </w:num>
  <w:num w:numId="27">
    <w:abstractNumId w:val="10"/>
  </w:num>
  <w:num w:numId="28">
    <w:abstractNumId w:val="2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D59"/>
    <w:rsid w:val="00007ED1"/>
    <w:rsid w:val="000E01EF"/>
    <w:rsid w:val="002A6B22"/>
    <w:rsid w:val="003A6079"/>
    <w:rsid w:val="003F22C9"/>
    <w:rsid w:val="0056563A"/>
    <w:rsid w:val="00775450"/>
    <w:rsid w:val="009C742F"/>
    <w:rsid w:val="00A76705"/>
    <w:rsid w:val="00B25D59"/>
    <w:rsid w:val="00B401F8"/>
    <w:rsid w:val="00B41972"/>
    <w:rsid w:val="00BA7DDA"/>
    <w:rsid w:val="00DC5F35"/>
    <w:rsid w:val="00E06A29"/>
    <w:rsid w:val="00E36E6D"/>
    <w:rsid w:val="00EC1E88"/>
    <w:rsid w:val="00ED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07ED1"/>
    <w:pPr>
      <w:ind w:left="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ED1"/>
    <w:pPr>
      <w:spacing w:before="138"/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7ED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7E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7E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07ED1"/>
    <w:pPr>
      <w:ind w:left="222"/>
    </w:pPr>
  </w:style>
  <w:style w:type="paragraph" w:customStyle="1" w:styleId="TableParagraph">
    <w:name w:val="Table Paragraph"/>
    <w:basedOn w:val="a"/>
    <w:uiPriority w:val="1"/>
    <w:qFormat/>
    <w:rsid w:val="00007ED1"/>
    <w:pPr>
      <w:ind w:left="104"/>
    </w:pPr>
  </w:style>
  <w:style w:type="paragraph" w:styleId="a6">
    <w:name w:val="Normal (Web)"/>
    <w:basedOn w:val="a"/>
    <w:uiPriority w:val="99"/>
    <w:unhideWhenUsed/>
    <w:rsid w:val="00007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07ED1"/>
  </w:style>
  <w:style w:type="character" w:customStyle="1" w:styleId="c3">
    <w:name w:val="c3"/>
    <w:basedOn w:val="a0"/>
    <w:rsid w:val="00007ED1"/>
  </w:style>
  <w:style w:type="character" w:customStyle="1" w:styleId="c18">
    <w:name w:val="c18"/>
    <w:basedOn w:val="a0"/>
    <w:rsid w:val="00007ED1"/>
  </w:style>
  <w:style w:type="character" w:customStyle="1" w:styleId="fontstyle01">
    <w:name w:val="fontstyle01"/>
    <w:basedOn w:val="a0"/>
    <w:rsid w:val="00007ED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07ED1"/>
    <w:rPr>
      <w:color w:val="0000FF"/>
      <w:u w:val="single"/>
    </w:rPr>
  </w:style>
  <w:style w:type="paragraph" w:styleId="a8">
    <w:name w:val="No Spacing"/>
    <w:uiPriority w:val="1"/>
    <w:qFormat/>
    <w:rsid w:val="00007ED1"/>
    <w:pPr>
      <w:spacing w:after="0" w:line="240" w:lineRule="auto"/>
    </w:pPr>
  </w:style>
  <w:style w:type="table" w:styleId="a9">
    <w:name w:val="Table Grid"/>
    <w:basedOn w:val="a1"/>
    <w:uiPriority w:val="59"/>
    <w:rsid w:val="00007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07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5">
    <w:name w:val="c35"/>
    <w:basedOn w:val="a0"/>
    <w:rsid w:val="00007ED1"/>
  </w:style>
  <w:style w:type="character" w:styleId="aa">
    <w:name w:val="Emphasis"/>
    <w:basedOn w:val="a0"/>
    <w:uiPriority w:val="20"/>
    <w:qFormat/>
    <w:rsid w:val="00007ED1"/>
    <w:rPr>
      <w:i/>
      <w:iCs/>
    </w:rPr>
  </w:style>
  <w:style w:type="character" w:styleId="ab">
    <w:name w:val="Strong"/>
    <w:basedOn w:val="a0"/>
    <w:uiPriority w:val="22"/>
    <w:qFormat/>
    <w:rsid w:val="00007ED1"/>
    <w:rPr>
      <w:b/>
      <w:bCs/>
    </w:rPr>
  </w:style>
  <w:style w:type="paragraph" w:styleId="ac">
    <w:name w:val="footer"/>
    <w:basedOn w:val="a"/>
    <w:link w:val="ad"/>
    <w:uiPriority w:val="99"/>
    <w:unhideWhenUsed/>
    <w:rsid w:val="00007ED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007ED1"/>
  </w:style>
  <w:style w:type="table" w:customStyle="1" w:styleId="11">
    <w:name w:val="Сетка таблицы1"/>
    <w:basedOn w:val="a1"/>
    <w:next w:val="a9"/>
    <w:uiPriority w:val="59"/>
    <w:rsid w:val="00007E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007ED1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07ED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07ED1"/>
    <w:rPr>
      <w:rFonts w:ascii="Segoe UI" w:eastAsia="Times New Roman" w:hAnsi="Segoe UI" w:cs="Segoe UI"/>
      <w:sz w:val="18"/>
      <w:szCs w:val="18"/>
    </w:rPr>
  </w:style>
  <w:style w:type="paragraph" w:styleId="13">
    <w:name w:val="toc 1"/>
    <w:basedOn w:val="a"/>
    <w:next w:val="a"/>
    <w:autoRedefine/>
    <w:uiPriority w:val="39"/>
    <w:unhideWhenUsed/>
    <w:rsid w:val="00007ED1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rsid w:val="00007ED1"/>
    <w:pPr>
      <w:widowControl/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007ED1"/>
  </w:style>
  <w:style w:type="character" w:customStyle="1" w:styleId="submenu-table">
    <w:name w:val="submenu-table"/>
    <w:basedOn w:val="a0"/>
    <w:rsid w:val="00007ED1"/>
  </w:style>
  <w:style w:type="character" w:customStyle="1" w:styleId="FontStyle83">
    <w:name w:val="Font Style83"/>
    <w:basedOn w:val="a0"/>
    <w:uiPriority w:val="99"/>
    <w:qFormat/>
    <w:rsid w:val="00007ED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qFormat/>
    <w:rsid w:val="00007ED1"/>
    <w:pPr>
      <w:autoSpaceDE/>
      <w:autoSpaceDN/>
      <w:spacing w:line="250" w:lineRule="exact"/>
      <w:ind w:hanging="276"/>
      <w:jc w:val="both"/>
    </w:pPr>
    <w:rPr>
      <w:rFonts w:eastAsiaTheme="minorEastAsia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07E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7ED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KAB303-1</dc:creator>
  <cp:keywords/>
  <dc:description/>
  <cp:lastModifiedBy>школа</cp:lastModifiedBy>
  <cp:revision>11</cp:revision>
  <cp:lastPrinted>2023-09-21T10:55:00Z</cp:lastPrinted>
  <dcterms:created xsi:type="dcterms:W3CDTF">2022-09-13T10:04:00Z</dcterms:created>
  <dcterms:modified xsi:type="dcterms:W3CDTF">2023-10-06T06:09:00Z</dcterms:modified>
</cp:coreProperties>
</file>