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402" w:rsidRDefault="00235402" w:rsidP="001B2780">
      <w:pPr>
        <w:tabs>
          <w:tab w:val="left" w:pos="638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Отдел образования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35402" w:rsidRDefault="00235402" w:rsidP="001B2780">
      <w:pPr>
        <w:tabs>
          <w:tab w:val="left" w:pos="5535"/>
          <w:tab w:val="left" w:pos="6386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Куйбышевского района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35402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Муниципальное бюджетное                                       </w:t>
      </w:r>
    </w:p>
    <w:p w:rsidR="00235402" w:rsidRDefault="00235402" w:rsidP="001B2780">
      <w:pPr>
        <w:tabs>
          <w:tab w:val="left" w:pos="6000"/>
          <w:tab w:val="left" w:pos="6855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общеобразовательное учреждение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35402" w:rsidRDefault="00235402" w:rsidP="001B2780">
      <w:pPr>
        <w:tabs>
          <w:tab w:val="left" w:pos="5355"/>
          <w:tab w:val="left" w:pos="6000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средняя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235402" w:rsidRDefault="00235402" w:rsidP="001B2780">
      <w:pPr>
        <w:tabs>
          <w:tab w:val="left" w:pos="5355"/>
          <w:tab w:val="left" w:pos="6000"/>
        </w:tabs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общеобразовательная школа</w:t>
      </w:r>
    </w:p>
    <w:p w:rsidR="00235402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ОГРН 1026101165045</w:t>
      </w:r>
    </w:p>
    <w:p w:rsidR="00235402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ИНН 6117001913</w:t>
      </w:r>
    </w:p>
    <w:p w:rsidR="00235402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КПП 611701001</w:t>
      </w:r>
    </w:p>
    <w:p w:rsidR="00235402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346959, Российская Федерация, Ростовская область,</w:t>
      </w:r>
    </w:p>
    <w:p w:rsidR="00235402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Куйбышевский район, с.Лысогорка, ул.Кушнарева,9</w:t>
      </w:r>
    </w:p>
    <w:p w:rsidR="00235402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Тел. 8(86348)36-3-23 факс 8(86348)36-3-66</w:t>
      </w:r>
    </w:p>
    <w:p w:rsidR="00235402" w:rsidRDefault="00235402" w:rsidP="001B2780">
      <w:pPr>
        <w:suppressAutoHyphens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№ </w:t>
      </w:r>
      <w:r w:rsidR="009047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1B278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от    </w:t>
      </w:r>
      <w:r w:rsidR="006A1170">
        <w:rPr>
          <w:rFonts w:ascii="Times New Roman" w:eastAsia="Times New Roman" w:hAnsi="Times New Roman" w:cs="Times New Roman"/>
          <w:sz w:val="20"/>
          <w:szCs w:val="20"/>
          <w:lang w:eastAsia="ar-SA"/>
        </w:rPr>
        <w:t>02</w:t>
      </w:r>
      <w:r w:rsidR="009047B1">
        <w:rPr>
          <w:rFonts w:ascii="Times New Roman" w:eastAsia="Times New Roman" w:hAnsi="Times New Roman" w:cs="Times New Roman"/>
          <w:sz w:val="20"/>
          <w:szCs w:val="20"/>
          <w:lang w:eastAsia="ar-SA"/>
        </w:rPr>
        <w:t>.06.202</w:t>
      </w:r>
      <w:r w:rsidR="00F32B0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г.</w:t>
      </w:r>
    </w:p>
    <w:p w:rsidR="00235402" w:rsidRDefault="00235402" w:rsidP="001B278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5402" w:rsidRDefault="00235402" w:rsidP="001B2780">
      <w:pPr>
        <w:suppressAutoHyphen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Аналитический справка по итогам деятельности уполномоченного по правам ребен</w:t>
      </w:r>
      <w:r w:rsidR="00FC3737">
        <w:rPr>
          <w:rFonts w:ascii="Times New Roman" w:hAnsi="Times New Roman" w:cs="Times New Roman"/>
          <w:b/>
          <w:sz w:val="24"/>
          <w:szCs w:val="24"/>
        </w:rPr>
        <w:t>к</w:t>
      </w:r>
      <w:r w:rsidR="00424796">
        <w:rPr>
          <w:rFonts w:ascii="Times New Roman" w:hAnsi="Times New Roman" w:cs="Times New Roman"/>
          <w:b/>
          <w:sz w:val="24"/>
          <w:szCs w:val="24"/>
        </w:rPr>
        <w:t xml:space="preserve">а в МБОУ </w:t>
      </w:r>
      <w:proofErr w:type="spellStart"/>
      <w:r w:rsidR="00424796">
        <w:rPr>
          <w:rFonts w:ascii="Times New Roman" w:hAnsi="Times New Roman" w:cs="Times New Roman"/>
          <w:b/>
          <w:sz w:val="24"/>
          <w:szCs w:val="24"/>
        </w:rPr>
        <w:t>Лысогорской</w:t>
      </w:r>
      <w:proofErr w:type="spellEnd"/>
      <w:r w:rsidR="00424796">
        <w:rPr>
          <w:rFonts w:ascii="Times New Roman" w:hAnsi="Times New Roman" w:cs="Times New Roman"/>
          <w:b/>
          <w:sz w:val="24"/>
          <w:szCs w:val="24"/>
        </w:rPr>
        <w:t xml:space="preserve"> СОШ за 2021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9047B1">
        <w:rPr>
          <w:rFonts w:ascii="Times New Roman" w:hAnsi="Times New Roman" w:cs="Times New Roman"/>
          <w:b/>
          <w:sz w:val="24"/>
          <w:szCs w:val="24"/>
        </w:rPr>
        <w:t>2</w:t>
      </w:r>
      <w:r w:rsidR="0042479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235402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35402" w:rsidRDefault="00235402" w:rsidP="001B2780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Муниципальное бюджетное общеобразовательное учреждение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средняя  общеобразовательная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школа  зарегистрировано администрацией Куйбышевского  района 17.05.1993г. N87. Сокращенное название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СОШ.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объект расположен в центральной части с.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Лысогорка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В непосредственной близости от территории образовательной организации находятся </w:t>
      </w: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с  северной</w:t>
      </w:r>
      <w:proofErr w:type="gram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стороны – здание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Лысогорского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сельского Дома культуры; с восточной – школьный стадион, граничащий с поселковой дорогой по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ул.Молодёжная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; с западной  - в </w:t>
      </w:r>
      <w:smartTag w:uri="urn:schemas-microsoft-com:office:smarttags" w:element="metricconverter">
        <w:smartTagPr>
          <w:attr w:name="ProductID" w:val="20 метрах"/>
        </w:smartTagPr>
        <w:r>
          <w:rPr>
            <w:rFonts w:ascii="Times New Roman" w:eastAsia="Courier New" w:hAnsi="Times New Roman" w:cs="Times New Roman"/>
            <w:color w:val="000000"/>
            <w:sz w:val="24"/>
            <w:szCs w:val="24"/>
          </w:rPr>
          <w:t>20 метрах</w:t>
        </w:r>
      </w:smartTag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– поселковая дорога и жилые дома </w:t>
      </w:r>
      <w:proofErr w:type="spellStart"/>
      <w:r>
        <w:rPr>
          <w:rFonts w:ascii="Times New Roman" w:eastAsia="Courier New" w:hAnsi="Times New Roman" w:cs="Times New Roman"/>
          <w:color w:val="000000"/>
          <w:sz w:val="24"/>
          <w:szCs w:val="24"/>
        </w:rPr>
        <w:t>ул.Кушнарёва</w:t>
      </w:r>
      <w:proofErr w:type="spellEnd"/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; с южной – в </w:t>
      </w:r>
      <w:smartTag w:uri="urn:schemas-microsoft-com:office:smarttags" w:element="metricconverter">
        <w:smartTagPr>
          <w:attr w:name="ProductID" w:val="30 метрах"/>
        </w:smartTagPr>
        <w:r>
          <w:rPr>
            <w:rFonts w:ascii="Times New Roman" w:eastAsia="Courier New" w:hAnsi="Times New Roman" w:cs="Times New Roman"/>
            <w:color w:val="000000"/>
            <w:sz w:val="24"/>
            <w:szCs w:val="24"/>
          </w:rPr>
          <w:t>30 метрах</w:t>
        </w:r>
      </w:smartTag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– участковая амбулатория.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Территория школы ограждена металлическим забором высотой </w:t>
      </w:r>
      <w:smartTag w:uri="urn:schemas-microsoft-com:office:smarttags" w:element="metricconverter">
        <w:smartTagPr>
          <w:attr w:name="ProductID" w:val="2 метра"/>
        </w:smartTagPr>
        <w:r>
          <w:rPr>
            <w:rFonts w:ascii="Times New Roman" w:eastAsia="Courier New" w:hAnsi="Times New Roman" w:cs="Times New Roman"/>
            <w:sz w:val="24"/>
            <w:szCs w:val="24"/>
          </w:rPr>
          <w:t>2 метра</w:t>
        </w:r>
      </w:smartTag>
    </w:p>
    <w:p w:rsidR="00235402" w:rsidRPr="00C65AF7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Юридический адрес: 346959 Ростовская область, Куйбышевский район, с.Лысогорка, ул.Кушнарева,9. Учредитель - Отдел образования Куйбышевского района в лице Заведующего. Отношения между Учреждением и Учредителем определяются договором, заключенным между ними в соответствии с законодательством РФ.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Лысогорская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имеет лицензию серия 61Л01 №0000158 действительную бессрочно, успешно прошло аккредитацию в 2012г.</w:t>
      </w:r>
    </w:p>
    <w:p w:rsidR="00235402" w:rsidRPr="00C65AF7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24796">
        <w:rPr>
          <w:rFonts w:ascii="Times New Roman" w:eastAsia="Times New Roman" w:hAnsi="Times New Roman" w:cs="Times New Roman"/>
          <w:sz w:val="24"/>
          <w:szCs w:val="24"/>
        </w:rPr>
        <w:t xml:space="preserve">В МБОУ </w:t>
      </w:r>
      <w:proofErr w:type="spellStart"/>
      <w:r w:rsidR="00424796">
        <w:rPr>
          <w:rFonts w:ascii="Times New Roman" w:eastAsia="Times New Roman" w:hAnsi="Times New Roman" w:cs="Times New Roman"/>
          <w:sz w:val="24"/>
          <w:szCs w:val="24"/>
        </w:rPr>
        <w:t>Лысогорской</w:t>
      </w:r>
      <w:proofErr w:type="spellEnd"/>
      <w:r w:rsidR="004247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24796">
        <w:rPr>
          <w:rFonts w:ascii="Times New Roman" w:eastAsia="Times New Roman" w:hAnsi="Times New Roman" w:cs="Times New Roman"/>
          <w:sz w:val="24"/>
          <w:szCs w:val="24"/>
        </w:rPr>
        <w:t>СОШ  в</w:t>
      </w:r>
      <w:proofErr w:type="gramEnd"/>
      <w:r w:rsidR="00424796">
        <w:rPr>
          <w:rFonts w:ascii="Times New Roman" w:eastAsia="Times New Roman" w:hAnsi="Times New Roman" w:cs="Times New Roman"/>
          <w:sz w:val="24"/>
          <w:szCs w:val="24"/>
        </w:rPr>
        <w:t xml:space="preserve"> 2021</w:t>
      </w:r>
      <w:r w:rsidR="009047B1" w:rsidRPr="00C65AF7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2479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65AF7">
        <w:rPr>
          <w:rFonts w:ascii="Times New Roman" w:eastAsia="Times New Roman" w:hAnsi="Times New Roman" w:cs="Times New Roman"/>
          <w:sz w:val="24"/>
          <w:szCs w:val="24"/>
        </w:rPr>
        <w:t xml:space="preserve"> учебном году  на начало года обучалось </w:t>
      </w:r>
      <w:bookmarkStart w:id="0" w:name="_GoBack"/>
      <w:r w:rsidR="009047B1" w:rsidRPr="002013F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C65AF7" w:rsidRPr="002013F4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2013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 w:rsidRPr="00C65AF7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047B1" w:rsidRPr="00C65AF7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65AF7">
        <w:rPr>
          <w:rFonts w:ascii="Times New Roman" w:eastAsia="Times New Roman" w:hAnsi="Times New Roman" w:cs="Times New Roman"/>
          <w:sz w:val="24"/>
          <w:szCs w:val="24"/>
        </w:rPr>
        <w:t xml:space="preserve">.     Состав обучающихся по ступеням (возрастам): 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332"/>
        <w:gridCol w:w="2337"/>
        <w:gridCol w:w="2333"/>
        <w:gridCol w:w="2343"/>
      </w:tblGrid>
      <w:tr w:rsidR="00C65AF7" w:rsidRPr="00C65AF7" w:rsidTr="0023540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C65AF7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235402" w:rsidRPr="00C65AF7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7 до 10 лет)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C65AF7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5-9 классы</w:t>
            </w:r>
          </w:p>
          <w:p w:rsidR="00235402" w:rsidRPr="00C65AF7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(от 10 до 15 лет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C65AF7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10-11 классы</w:t>
            </w:r>
          </w:p>
          <w:p w:rsidR="00235402" w:rsidRPr="00C65AF7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(от 16 до 18 лет)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C65AF7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«группы риска» </w:t>
            </w:r>
          </w:p>
          <w:p w:rsidR="00235402" w:rsidRPr="00C65AF7" w:rsidRDefault="00235402" w:rsidP="001B2780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(от </w:t>
            </w:r>
            <w:r w:rsidR="00811920"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16 лет</w:t>
            </w:r>
          </w:p>
        </w:tc>
      </w:tr>
      <w:tr w:rsidR="00C65AF7" w:rsidRPr="00C65AF7" w:rsidTr="0023540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C65AF7" w:rsidRDefault="00C65AF7" w:rsidP="00C65AF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="009047B1"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402"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C65AF7" w:rsidRDefault="00B41E7B" w:rsidP="00C65AF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65AF7"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5402"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C65AF7" w:rsidRDefault="00F32B05" w:rsidP="009047B1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35402"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5402" w:rsidRPr="00C65AF7" w:rsidRDefault="00BD6E16" w:rsidP="00C65AF7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2169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35402" w:rsidRPr="00C65AF7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</w:tr>
    </w:tbl>
    <w:p w:rsidR="00235402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числе обучающихся имеются дети, проживающие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с.Новоспасовка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с.Новиковка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которые подвозятся к месту обучения автобусом  </w:t>
      </w:r>
      <w:r>
        <w:rPr>
          <w:rFonts w:ascii="Times New Roman" w:hAnsi="Times New Roman" w:cs="Times New Roman"/>
          <w:sz w:val="24"/>
          <w:szCs w:val="24"/>
        </w:rPr>
        <w:t xml:space="preserve"> ПАЗ 32053-70.</w:t>
      </w:r>
    </w:p>
    <w:p w:rsidR="00235402" w:rsidRDefault="00235402" w:rsidP="001B2780">
      <w:pPr>
        <w:pStyle w:val="a4"/>
        <w:spacing w:line="276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В целях обеспечения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безопасности  образовательного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процесса  установлена автоматическая пожарная сигнализация; имеется 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 автоматизированная система контроля и безопасности на объекте (тревожная  кнопка).</w:t>
      </w:r>
    </w:p>
    <w:p w:rsidR="00235402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Условия осуществления образовательного процесса:</w:t>
      </w:r>
    </w:p>
    <w:tbl>
      <w:tblPr>
        <w:tblpPr w:leftFromText="180" w:rightFromText="180" w:bottomFromText="200" w:vertAnchor="text" w:horzAnchor="margin" w:tblpY="7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528"/>
        <w:gridCol w:w="3119"/>
      </w:tblGrid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№</w:t>
            </w:r>
          </w:p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Кабинеты и помещения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FC373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2020</w:t>
            </w:r>
            <w:r w:rsidR="002354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-20</w:t>
            </w:r>
            <w:r w:rsidR="0090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учебный год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Предметные кабинеты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Предметные кабинеты, оснащённые 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Трудовые кабинеты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Спортивный  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Актовый зал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1( на 60 мест)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Библиотека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Столовая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 ( на 40 мест)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Оборудование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Default="00235402" w:rsidP="00FC3737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FC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</w:t>
            </w:r>
            <w:r w:rsidR="009047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-202</w:t>
            </w:r>
            <w:r w:rsidR="00FC37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Компьютеры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Интерактивные доски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Медиа-проекторы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Принтер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C65AF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C65AF7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7" w:rsidRDefault="00C65AF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7" w:rsidRPr="00C65AF7" w:rsidRDefault="00C65AF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Компьютерный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AF7" w:rsidRPr="00C65AF7" w:rsidRDefault="00C65AF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Передвижной мобильный компьютерный класс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C65AF7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235402" w:rsidTr="0023540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402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Автоматизированное рабочее место учителя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C65AF7" w:rsidRDefault="00235402" w:rsidP="001B2780">
            <w:pPr>
              <w:suppressAutoHyphens/>
              <w:spacing w:before="40" w:after="40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65AF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235402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5402" w:rsidRPr="00FB2EB2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2E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  <w:proofErr w:type="gramStart"/>
      <w:r w:rsidRPr="00FB2EB2">
        <w:rPr>
          <w:rFonts w:ascii="Times New Roman" w:eastAsia="Times New Roman" w:hAnsi="Times New Roman" w:cs="Times New Roman"/>
          <w:color w:val="FF0000"/>
          <w:sz w:val="24"/>
          <w:szCs w:val="24"/>
        </w:rPr>
        <w:t>Есть  выход</w:t>
      </w:r>
      <w:proofErr w:type="gramEnd"/>
      <w:r w:rsidRPr="00FB2E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в Интернет для 25 компьютеров. В школе имеется </w:t>
      </w:r>
      <w:proofErr w:type="gramStart"/>
      <w:r w:rsidRPr="00FB2EB2">
        <w:rPr>
          <w:rFonts w:ascii="Times New Roman" w:eastAsia="Times New Roman" w:hAnsi="Times New Roman" w:cs="Times New Roman"/>
          <w:color w:val="FF0000"/>
          <w:sz w:val="24"/>
          <w:szCs w:val="24"/>
        </w:rPr>
        <w:t>пришкольный  земельный</w:t>
      </w:r>
      <w:proofErr w:type="gramEnd"/>
      <w:r w:rsidRPr="00FB2E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участок 0,25 г, стадион с футбольным полем, волейбольной и баскетбольной  площадками. </w:t>
      </w:r>
    </w:p>
    <w:p w:rsidR="00235402" w:rsidRPr="00FB2EB2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B2EB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Школа имеет полностью укомплектованный штат педагогических работников. </w:t>
      </w:r>
    </w:p>
    <w:p w:rsidR="00235402" w:rsidRPr="00FB2EB2" w:rsidRDefault="00235402" w:rsidP="001B2780">
      <w:pPr>
        <w:suppressAutoHyphens/>
        <w:spacing w:before="40" w:after="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B2EB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Возрастной состав педагогов 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447"/>
        <w:gridCol w:w="2268"/>
        <w:gridCol w:w="2126"/>
        <w:gridCol w:w="1276"/>
      </w:tblGrid>
      <w:tr w:rsidR="00FB2EB2" w:rsidRPr="00FB2EB2" w:rsidTr="0081192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FB2EB2" w:rsidRDefault="00811920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Всего педагогов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FB2EB2" w:rsidRDefault="00811920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До 30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FB2EB2" w:rsidRDefault="00811920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От 30 до 40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FB2EB2" w:rsidRDefault="00811920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От 40 до 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0" w:rsidRPr="00FB2EB2" w:rsidRDefault="00811920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От 55 и старше</w:t>
            </w:r>
          </w:p>
        </w:tc>
      </w:tr>
      <w:tr w:rsidR="00FB2EB2" w:rsidRPr="00FB2EB2" w:rsidTr="0081192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FB2EB2" w:rsidRDefault="003430FF" w:rsidP="001B2780">
            <w:pPr>
              <w:tabs>
                <w:tab w:val="center" w:pos="481"/>
              </w:tabs>
              <w:suppressAutoHyphens/>
              <w:spacing w:before="40" w:after="40"/>
              <w:ind w:hanging="66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18</w:t>
            </w:r>
            <w:r w:rsidR="00811920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ab/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FB2EB2" w:rsidRDefault="00C65AF7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0</w:t>
            </w:r>
            <w:r w:rsidR="00811920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FB2EB2" w:rsidRDefault="00C65AF7" w:rsidP="00C65AF7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17</w:t>
            </w:r>
            <w:r w:rsidR="00811920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920" w:rsidRPr="00FB2EB2" w:rsidRDefault="00C65AF7" w:rsidP="00C65AF7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39</w:t>
            </w:r>
            <w:r w:rsidR="00811920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920" w:rsidRPr="00FB2EB2" w:rsidRDefault="00C65AF7" w:rsidP="00C65AF7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44%</w:t>
            </w:r>
          </w:p>
        </w:tc>
      </w:tr>
    </w:tbl>
    <w:p w:rsidR="00235402" w:rsidRPr="00FB2EB2" w:rsidRDefault="00235402" w:rsidP="001B2780">
      <w:pPr>
        <w:suppressAutoHyphens/>
        <w:spacing w:before="40" w:after="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B2EB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Квалификационная категория </w:t>
      </w:r>
    </w:p>
    <w:tbl>
      <w:tblPr>
        <w:tblpPr w:leftFromText="180" w:rightFromText="180" w:bottomFromText="200" w:vertAnchor="text" w:horzAnchor="page" w:tblpX="2231" w:tblpY="49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163"/>
        <w:gridCol w:w="1134"/>
        <w:gridCol w:w="3402"/>
        <w:gridCol w:w="1418"/>
      </w:tblGrid>
      <w:tr w:rsidR="00FB2EB2" w:rsidRPr="00FB2EB2" w:rsidTr="009778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FB2EB2" w:rsidRDefault="00991594" w:rsidP="001B2780">
            <w:pPr>
              <w:suppressAutoHyphens/>
              <w:spacing w:before="40" w:after="40"/>
              <w:ind w:right="66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Всего учителей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FB2EB2" w:rsidRDefault="0099159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FB2EB2" w:rsidRDefault="0099159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Первая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FB2EB2" w:rsidRDefault="0099159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Соответствуют занимаемой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94" w:rsidRPr="00FB2EB2" w:rsidRDefault="00991594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Не имеют</w:t>
            </w:r>
          </w:p>
        </w:tc>
      </w:tr>
      <w:tr w:rsidR="00FB2EB2" w:rsidRPr="00FB2EB2" w:rsidTr="0097786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FB2EB2" w:rsidRDefault="00913DC2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FB2EB2" w:rsidRDefault="00C65AF7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FB2EB2" w:rsidRDefault="00C65AF7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94" w:rsidRPr="00FB2EB2" w:rsidRDefault="00C65AF7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94" w:rsidRPr="00FB2EB2" w:rsidRDefault="009047B1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4</w:t>
            </w:r>
          </w:p>
        </w:tc>
      </w:tr>
    </w:tbl>
    <w:p w:rsidR="00235402" w:rsidRPr="00FB2EB2" w:rsidRDefault="00235402" w:rsidP="001B2780">
      <w:pPr>
        <w:suppressAutoHyphens/>
        <w:spacing w:before="40" w:after="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FB2EB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Образование педагогов </w:t>
      </w:r>
    </w:p>
    <w:tbl>
      <w:tblPr>
        <w:tblW w:w="895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20"/>
        <w:gridCol w:w="3996"/>
      </w:tblGrid>
      <w:tr w:rsidR="00FB2EB2" w:rsidRPr="00FB2EB2" w:rsidTr="009778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FB2EB2" w:rsidRDefault="00235402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Всего педагогов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FB2EB2" w:rsidRDefault="00235402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Высшее образование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FB2EB2" w:rsidRDefault="00235402" w:rsidP="001B2780">
            <w:pPr>
              <w:suppressAutoHyphens/>
              <w:spacing w:before="40" w:after="4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Средне-специальное</w:t>
            </w:r>
          </w:p>
        </w:tc>
      </w:tr>
      <w:tr w:rsidR="00FB2EB2" w:rsidRPr="00FB2EB2" w:rsidTr="00977865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FB2EB2" w:rsidRDefault="009047B1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FB2EB2" w:rsidRDefault="00991594" w:rsidP="001B2780">
            <w:pPr>
              <w:suppressAutoHyphens/>
              <w:spacing w:before="40" w:after="40"/>
              <w:ind w:left="-1440" w:firstLine="14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19</w:t>
            </w:r>
            <w:r w:rsidR="00235402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</w:t>
            </w:r>
            <w:r w:rsidR="009047B1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94</w:t>
            </w:r>
            <w:r w:rsidR="00235402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%)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402" w:rsidRPr="00FB2EB2" w:rsidRDefault="00991594" w:rsidP="001B2780">
            <w:pPr>
              <w:suppressAutoHyphens/>
              <w:spacing w:before="40" w:after="4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1</w:t>
            </w:r>
            <w:r w:rsidR="00235402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(</w:t>
            </w:r>
            <w:r w:rsidR="009047B1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6</w:t>
            </w:r>
            <w:r w:rsidR="00235402" w:rsidRPr="00FB2EB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  <w:t>%)</w:t>
            </w:r>
          </w:p>
        </w:tc>
      </w:tr>
    </w:tbl>
    <w:p w:rsidR="00235402" w:rsidRPr="00C65AF7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5AF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235402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Начало занятий с 8.30ч. до 14.30ч. Школа работает в одну смену по пятидневной неделе (1-11классы). </w:t>
      </w:r>
    </w:p>
    <w:p w:rsidR="00235402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Учащиеся из малообеспеченных семей обеспечены бесплатными завтраками, обедами; все обучающие могут получить питание за родительские средства. Учащиеся 1-4 классов обеспечен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</w:t>
      </w:r>
      <w:r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питани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части бесплатного предоставления молока и кисломолочных продуктов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5402" w:rsidRDefault="00235402" w:rsidP="001B2780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Таким образом, в школе созданы условия по обеспечению качества образования и его доступности.</w:t>
      </w:r>
    </w:p>
    <w:p w:rsidR="00235402" w:rsidRDefault="00235402" w:rsidP="001B2780">
      <w:pPr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Анализ обращений и </w:t>
      </w:r>
      <w:proofErr w:type="gramStart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жалоб  от</w:t>
      </w:r>
      <w:proofErr w:type="gramEnd"/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участников образовательного процесса.</w:t>
      </w:r>
    </w:p>
    <w:p w:rsidR="00FC3737" w:rsidRPr="00FC3737" w:rsidRDefault="00235402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C3737"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Всего поступило устных обращений — </w:t>
      </w:r>
      <w:r w:rsid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  <w:r w:rsidR="00FC3737"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.</w:t>
      </w:r>
    </w:p>
    <w:p w:rsidR="00FC3737" w:rsidRPr="00FC3737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Возрастной состав обратившихся –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0</w:t>
      </w:r>
      <w:r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15</w:t>
      </w:r>
      <w:r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лет. </w:t>
      </w:r>
    </w:p>
    <w:p w:rsidR="001F77CC" w:rsidRDefault="00FC3737" w:rsidP="00FC3737">
      <w:pPr>
        <w:spacing w:after="0" w:line="150" w:lineRule="atLeast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Спектр причин, по которым обратились обучающиеся: конфликтные ситуа</w:t>
      </w:r>
      <w:r w:rsidR="001F77C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ции в общении со сверстниками.</w:t>
      </w:r>
    </w:p>
    <w:p w:rsidR="00FC3737" w:rsidRDefault="00FC3737" w:rsidP="00FC3737">
      <w:pPr>
        <w:spacing w:after="0" w:line="150" w:lineRule="atLeast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от  взрослых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 (родителей (законных представителей), учителей) не поступало.</w:t>
      </w:r>
    </w:p>
    <w:p w:rsidR="00FC3737" w:rsidRPr="00FC3737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Количество обращений, разрешенных путем проведения примирительных процедур (ШСП (школьная служба примирения), психолог, социальный педагог)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2</w:t>
      </w:r>
    </w:p>
    <w:p w:rsidR="00FC3737" w:rsidRPr="00FC3737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Количество обращений, в которых подтвердилось нарушение прав -0</w:t>
      </w:r>
    </w:p>
    <w:p w:rsidR="00FC3737" w:rsidRPr="00FC3737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Количество обращений, по которым удалось полностью или частично решить восстановить нарушенное право - 0</w:t>
      </w:r>
    </w:p>
    <w:p w:rsidR="00FC3737" w:rsidRPr="00FC3737" w:rsidRDefault="00FC3737" w:rsidP="00FC3737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 w:rsidRPr="00FC3737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Результаты рассмотрения всех обращений – удовлетворено.</w:t>
      </w:r>
    </w:p>
    <w:p w:rsidR="00235402" w:rsidRDefault="00235402" w:rsidP="001B27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35402" w:rsidRPr="005F69F5" w:rsidRDefault="00235402" w:rsidP="001B27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Уполномоченный по прав</w:t>
      </w:r>
      <w:r w:rsidR="00913DC2">
        <w:rPr>
          <w:rFonts w:ascii="Times New Roman" w:hAnsi="Times New Roman" w:cs="Times New Roman"/>
          <w:sz w:val="24"/>
          <w:szCs w:val="24"/>
        </w:rPr>
        <w:t>ам ребенка принял участие в одном заседании</w:t>
      </w:r>
      <w:r>
        <w:rPr>
          <w:rFonts w:ascii="Times New Roman" w:hAnsi="Times New Roman" w:cs="Times New Roman"/>
          <w:sz w:val="24"/>
          <w:szCs w:val="24"/>
        </w:rPr>
        <w:t xml:space="preserve"> КДН по причине </w:t>
      </w:r>
      <w:r w:rsidRPr="005F69F5">
        <w:rPr>
          <w:rFonts w:ascii="Times New Roman" w:hAnsi="Times New Roman" w:cs="Times New Roman"/>
          <w:sz w:val="24"/>
          <w:szCs w:val="24"/>
        </w:rPr>
        <w:t>правонарушения несовершеннолетних</w:t>
      </w:r>
      <w:r w:rsidR="00913DC2">
        <w:rPr>
          <w:rFonts w:ascii="Times New Roman" w:hAnsi="Times New Roman" w:cs="Times New Roman"/>
          <w:sz w:val="24"/>
          <w:szCs w:val="24"/>
        </w:rPr>
        <w:t xml:space="preserve"> и на заседаниях </w:t>
      </w:r>
      <w:proofErr w:type="gramStart"/>
      <w:r w:rsidR="00913DC2">
        <w:rPr>
          <w:rFonts w:ascii="Times New Roman" w:hAnsi="Times New Roman" w:cs="Times New Roman"/>
          <w:sz w:val="24"/>
          <w:szCs w:val="24"/>
        </w:rPr>
        <w:t xml:space="preserve">РМО </w:t>
      </w:r>
      <w:r w:rsidRPr="005F69F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A6D2F" w:rsidRPr="00FA6D2F" w:rsidRDefault="00235402" w:rsidP="00FA6D2F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Статистические данные проведенных мероприятий в рамках </w:t>
      </w:r>
      <w:r w:rsidR="00977865">
        <w:rPr>
          <w:rFonts w:ascii="Times New Roman" w:hAnsi="Times New Roman" w:cs="Times New Roman"/>
          <w:i/>
          <w:color w:val="000000"/>
          <w:sz w:val="24"/>
          <w:szCs w:val="24"/>
        </w:rPr>
        <w:t>реализации</w:t>
      </w:r>
      <w:r w:rsidR="00FA6D2F" w:rsidRPr="00FA6D2F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FA6D2F" w:rsidRPr="00FA6D2F">
        <w:rPr>
          <w:rFonts w:ascii="Times New Roman" w:eastAsia="Times New Roman" w:hAnsi="Times New Roman" w:cs="Times New Roman"/>
          <w:b/>
          <w:sz w:val="18"/>
          <w:szCs w:val="18"/>
        </w:rPr>
        <w:t>ПР</w:t>
      </w:r>
      <w:r w:rsidR="00FA6D2F">
        <w:rPr>
          <w:rFonts w:ascii="Times New Roman" w:eastAsia="Times New Roman" w:hAnsi="Times New Roman" w:cs="Times New Roman"/>
          <w:b/>
          <w:sz w:val="18"/>
          <w:szCs w:val="18"/>
        </w:rPr>
        <w:t>ОГРАММЫ</w:t>
      </w:r>
    </w:p>
    <w:p w:rsidR="00FA6D2F" w:rsidRPr="00FA6D2F" w:rsidRDefault="00FA6D2F" w:rsidP="00FA6D2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6D2F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воспитанию правовой культуры и формированию законопослушного поведения учащихся </w:t>
      </w:r>
      <w:r w:rsidR="00235402" w:rsidRPr="00FA6D2F">
        <w:rPr>
          <w:rFonts w:ascii="Times New Roman" w:hAnsi="Times New Roman" w:cs="Times New Roman"/>
          <w:i/>
          <w:sz w:val="24"/>
          <w:szCs w:val="24"/>
        </w:rPr>
        <w:t xml:space="preserve">в МБОУ </w:t>
      </w:r>
      <w:proofErr w:type="spellStart"/>
      <w:r w:rsidR="00235402" w:rsidRPr="00FA6D2F">
        <w:rPr>
          <w:rFonts w:ascii="Times New Roman" w:hAnsi="Times New Roman" w:cs="Times New Roman"/>
          <w:i/>
          <w:sz w:val="24"/>
          <w:szCs w:val="24"/>
        </w:rPr>
        <w:t>Лысогорской</w:t>
      </w:r>
      <w:proofErr w:type="spellEnd"/>
      <w:r w:rsidR="00235402" w:rsidRPr="00FA6D2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235402" w:rsidRPr="00FA6D2F">
        <w:rPr>
          <w:rFonts w:ascii="Times New Roman" w:hAnsi="Times New Roman" w:cs="Times New Roman"/>
          <w:i/>
          <w:sz w:val="24"/>
          <w:szCs w:val="24"/>
        </w:rPr>
        <w:t>СОШ  «</w:t>
      </w:r>
      <w:proofErr w:type="gramEnd"/>
      <w:r w:rsidR="00235402" w:rsidRPr="00FA6D2F">
        <w:rPr>
          <w:rFonts w:ascii="Times New Roman" w:hAnsi="Times New Roman" w:cs="Times New Roman"/>
          <w:i/>
          <w:sz w:val="24"/>
          <w:szCs w:val="24"/>
        </w:rPr>
        <w:t xml:space="preserve">Мы в мире прав» </w:t>
      </w:r>
      <w:r w:rsidRPr="00FA6D2F">
        <w:rPr>
          <w:rFonts w:ascii="Times New Roman" w:eastAsia="Times New Roman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6D2F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FA6D2F">
        <w:rPr>
          <w:rFonts w:ascii="Times New Roman" w:eastAsia="Times New Roman" w:hAnsi="Times New Roman" w:cs="Times New Roman"/>
          <w:b/>
          <w:sz w:val="24"/>
          <w:szCs w:val="24"/>
        </w:rPr>
        <w:t xml:space="preserve"> по 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FA6D2F">
        <w:rPr>
          <w:rFonts w:ascii="Times New Roman" w:eastAsia="Times New Roman" w:hAnsi="Times New Roman" w:cs="Times New Roman"/>
          <w:b/>
          <w:sz w:val="24"/>
          <w:szCs w:val="24"/>
        </w:rPr>
        <w:t xml:space="preserve"> гг.</w:t>
      </w:r>
    </w:p>
    <w:p w:rsidR="00235402" w:rsidRPr="00FA6D2F" w:rsidRDefault="00235402" w:rsidP="001B27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A6D2F">
        <w:rPr>
          <w:rFonts w:ascii="Times New Roman" w:hAnsi="Times New Roman" w:cs="Times New Roman"/>
          <w:i/>
          <w:sz w:val="24"/>
          <w:szCs w:val="24"/>
        </w:rPr>
        <w:t>на 2016 – 2021 годы.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5F69F5" w:rsidRPr="005F69F5" w:rsidTr="00235402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0A7D9A" w:rsidRDefault="00235402" w:rsidP="001B2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Общее число мероприятий/из них с личным участием школьного уполномоченного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0A7D9A" w:rsidRDefault="00235402" w:rsidP="001B2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мероприятий правового просвещения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0A7D9A" w:rsidRDefault="00235402" w:rsidP="001B2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мероприятий патриотической направленности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0A7D9A" w:rsidRDefault="00235402" w:rsidP="001B2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мероприятий по гражданскому воспитанию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0A7D9A" w:rsidRDefault="00235402" w:rsidP="001B2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мероприятий с участием адвоката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0A7D9A" w:rsidRDefault="00235402" w:rsidP="001B2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мероприятий с участием родителей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0A7D9A" w:rsidRDefault="00235402" w:rsidP="001B2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0A7D9A" w:rsidRDefault="00235402" w:rsidP="001B2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информационных материалов (листовки, статьи в СМИ и др.)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0A7D9A" w:rsidRDefault="00235402" w:rsidP="001B278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A7D9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Общее кол-во детей-участников мероприятий/из них «группа риска»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235402" w:rsidP="001B2780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FC373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Количество детей «группы риска», привлеченных в кружки и секции</w:t>
            </w:r>
          </w:p>
        </w:tc>
      </w:tr>
      <w:tr w:rsidR="007E26D9" w:rsidRPr="00AC1FBA" w:rsidTr="00235402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FA6D2F" w:rsidP="001B278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49</w:t>
            </w:r>
            <w:r w:rsidR="00512F6E" w:rsidRPr="00FC37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/</w:t>
            </w:r>
            <w:r w:rsidR="00A772C9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62169F" w:rsidP="001B278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62169F" w:rsidP="001B278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62169F" w:rsidP="001B278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F6E" w:rsidRPr="00FC3737" w:rsidRDefault="00512F6E" w:rsidP="0062169F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37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 (</w:t>
            </w:r>
            <w:proofErr w:type="spellStart"/>
            <w:r w:rsidRPr="00FC37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дистан</w:t>
            </w:r>
            <w:proofErr w:type="spellEnd"/>
            <w:r w:rsidRPr="00FC37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62169F" w:rsidP="001B278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62169F" w:rsidP="001B278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62169F" w:rsidP="001B278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235402" w:rsidP="001B278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FC373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</w:t>
            </w:r>
            <w:r w:rsidR="0062169F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37/10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5402" w:rsidRPr="00FC3737" w:rsidRDefault="0062169F" w:rsidP="001B2780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15</w:t>
            </w:r>
          </w:p>
        </w:tc>
      </w:tr>
    </w:tbl>
    <w:tbl>
      <w:tblPr>
        <w:tblStyle w:val="a5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235402" w:rsidTr="00235402">
        <w:tc>
          <w:tcPr>
            <w:tcW w:w="9180" w:type="dxa"/>
            <w:hideMark/>
          </w:tcPr>
          <w:p w:rsidR="00A70C0F" w:rsidRDefault="00A70C0F" w:rsidP="001B2780">
            <w:pPr>
              <w:spacing w:after="0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0C0F" w:rsidRDefault="00A70C0F" w:rsidP="001B2780">
            <w:pPr>
              <w:spacing w:after="0"/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772C9" w:rsidRPr="00A772C9" w:rsidRDefault="000F5B5B" w:rsidP="00A772C9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     </w:t>
            </w:r>
            <w:r w:rsidR="00A772C9"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В рамках исполнения базовой программы правового просвещения и воспитания обучающихся </w:t>
            </w:r>
            <w:proofErr w:type="gramStart"/>
            <w:r w:rsidR="00A772C9"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r w:rsidR="006216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ы</w:t>
            </w:r>
            <w:proofErr w:type="gramEnd"/>
            <w:r w:rsidR="006216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в мире прав</w:t>
            </w:r>
            <w:r w:rsidR="00A772C9"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». В течение </w:t>
            </w:r>
            <w:proofErr w:type="gramStart"/>
            <w:r w:rsidR="00A772C9"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года</w:t>
            </w:r>
            <w:proofErr w:type="gramEnd"/>
            <w:r w:rsidR="00A772C9"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обучающиеся 1-11 классов (</w:t>
            </w:r>
            <w:r w:rsidR="006216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137</w:t>
            </w:r>
            <w:r w:rsidR="00A772C9"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ч</w:t>
            </w:r>
            <w:r w:rsidR="006216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е</w:t>
            </w:r>
            <w:r w:rsidR="00A772C9"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ловек) приняли участие в мероприятиях, позволяющих закрепить принципы правомерного поведения в сознании, отработали навыки социального функционирования: </w:t>
            </w:r>
          </w:p>
          <w:p w:rsidR="00A772C9" w:rsidRPr="00A772C9" w:rsidRDefault="00A772C9" w:rsidP="00A772C9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- «Главные ценности в моей жизни», «Права растут», «Кто меня защищает», «Уважать себя – уважать другого» - интерактивные уроки в начальной школе, включенные в планирование внеурочной деятельности.</w:t>
            </w:r>
          </w:p>
          <w:p w:rsidR="00A772C9" w:rsidRPr="00A772C9" w:rsidRDefault="00A772C9" w:rsidP="00A772C9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772C9" w:rsidRPr="00A772C9" w:rsidRDefault="00A772C9" w:rsidP="00A772C9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- «Устав школы», «Безопасный Интернет», «Осторожно – конфликт», «Право и здоровье», «Как не стать жертвой преступления», «</w:t>
            </w:r>
            <w:proofErr w:type="spellStart"/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Волонтерство</w:t>
            </w:r>
            <w:proofErr w:type="spellEnd"/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», «Адвокатура</w:t>
            </w:r>
            <w:r w:rsidR="006216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в школе</w:t>
            </w: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», «Права и обязанности гражданина» - </w:t>
            </w:r>
            <w:r w:rsidR="006216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беседы, </w:t>
            </w: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круглые столы, мозговой штурм для обучающихся 5-11 классов, включенные во внеурочную деятельность, классные часы.</w:t>
            </w:r>
          </w:p>
          <w:p w:rsidR="00A772C9" w:rsidRPr="00A772C9" w:rsidRDefault="00A772C9" w:rsidP="00A772C9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A772C9" w:rsidRPr="00A772C9" w:rsidRDefault="00A772C9" w:rsidP="0062169F">
            <w:pPr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  </w:t>
            </w:r>
            <w:r w:rsidR="0062169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Продолжена работа по оформлению информационного стенда, на котором </w:t>
            </w:r>
            <w:proofErr w:type="gramStart"/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представлена  информация</w:t>
            </w:r>
            <w:proofErr w:type="gramEnd"/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правового содержания. Стенд обновляется один раз в полугодие. На нем, в частности, представлены следующие материалы:</w:t>
            </w:r>
          </w:p>
          <w:p w:rsidR="00A772C9" w:rsidRPr="00A772C9" w:rsidRDefault="00A772C9" w:rsidP="00A772C9">
            <w:pPr>
              <w:widowControl w:val="0"/>
              <w:suppressAutoHyphens/>
              <w:autoSpaceDE w:val="0"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-подросток в правовом аспекте;</w:t>
            </w:r>
          </w:p>
          <w:p w:rsidR="00A772C9" w:rsidRPr="00A772C9" w:rsidRDefault="00A772C9" w:rsidP="00A772C9">
            <w:pPr>
              <w:widowControl w:val="0"/>
              <w:suppressAutoHyphens/>
              <w:autoSpaceDE w:val="0"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- памятка в помощь гражданину «О Федеральном законе «О </w:t>
            </w:r>
            <w:proofErr w:type="gramStart"/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полиции »</w:t>
            </w:r>
            <w:proofErr w:type="gramEnd"/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»;</w:t>
            </w:r>
          </w:p>
          <w:p w:rsidR="00A772C9" w:rsidRPr="00A772C9" w:rsidRDefault="00A772C9" w:rsidP="00A772C9">
            <w:pPr>
              <w:widowControl w:val="0"/>
              <w:suppressAutoHyphens/>
              <w:autoSpaceDE w:val="0"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- оставление детей в опасности: круг лиц, случаи и наступление ответственности</w:t>
            </w:r>
          </w:p>
          <w:p w:rsidR="00A772C9" w:rsidRPr="00A772C9" w:rsidRDefault="00A772C9" w:rsidP="00A772C9">
            <w:pPr>
              <w:widowControl w:val="0"/>
              <w:suppressAutoHyphens/>
              <w:autoSpaceDE w:val="0"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(для родителей)</w:t>
            </w:r>
          </w:p>
          <w:p w:rsidR="00A772C9" w:rsidRPr="00A772C9" w:rsidRDefault="00A772C9" w:rsidP="00A772C9">
            <w:pPr>
              <w:widowControl w:val="0"/>
              <w:suppressAutoHyphens/>
              <w:autoSpaceDE w:val="0"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  Материалы стенда содержат информацию о детском телефоне доверия; памятку для родителей о правах, обязанностях, ответственности родителей несовершеннолетних (буклет); справочную информацию об Уполномоченном при президенте РФ Кузнецовой А.Ю., уполномоченном по правам ребенка в Ростовской </w:t>
            </w:r>
            <w:proofErr w:type="gramStart"/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>области  Черкасовой</w:t>
            </w:r>
            <w:proofErr w:type="gramEnd"/>
            <w:r w:rsidRPr="00A772C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  <w:t xml:space="preserve"> И.А.</w:t>
            </w:r>
          </w:p>
          <w:p w:rsidR="00A772C9" w:rsidRPr="00A772C9" w:rsidRDefault="00A772C9" w:rsidP="00A772C9">
            <w:pPr>
              <w:widowControl w:val="0"/>
              <w:suppressAutoHyphens/>
              <w:spacing w:after="0" w:line="15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772C9">
              <w:rPr>
                <w:rFonts w:ascii="Times New Roman" w:eastAsia="Arial Unicode MS" w:hAnsi="Times New Roman" w:cs="Times New Roman"/>
                <w:sz w:val="24"/>
                <w:szCs w:val="24"/>
                <w:lang w:eastAsia="zh-CN"/>
              </w:rPr>
              <w:t xml:space="preserve">   В своей деятельности школьный уполномоченный руководствовался Конвенцией ООН о правах ребенка, Конституцией Российской Федерации, Федеральным законом от 24.07.1998 N 124-ФЗ "Об основных гарантиях прав ребенка в Российской Федерации", иными нормативными правовыми актами Российской Федерации и Ростовской области, общепризнанными принципами и нормами международного права, защищающими права и интересы ребенка, Уставом школ</w:t>
            </w:r>
          </w:p>
          <w:p w:rsidR="00235402" w:rsidRPr="00D429A3" w:rsidRDefault="00A772C9" w:rsidP="000F5B5B">
            <w:pPr>
              <w:suppressAutoHyphens/>
              <w:spacing w:after="0" w:line="15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7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   </w:t>
            </w:r>
            <w:r w:rsidR="00BD6E16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35402" w:rsidRPr="00D429A3">
              <w:rPr>
                <w:rFonts w:ascii="Times New Roman" w:hAnsi="Times New Roman" w:cs="Times New Roman"/>
                <w:sz w:val="24"/>
                <w:szCs w:val="24"/>
              </w:rPr>
              <w:t xml:space="preserve">Таким образом, основные   задачи программы, направленные </w:t>
            </w:r>
            <w:proofErr w:type="gramStart"/>
            <w:r w:rsidR="00235402" w:rsidRPr="00D429A3">
              <w:rPr>
                <w:rFonts w:ascii="Times New Roman" w:hAnsi="Times New Roman" w:cs="Times New Roman"/>
                <w:sz w:val="24"/>
                <w:szCs w:val="24"/>
              </w:rPr>
              <w:t>на  обогащение</w:t>
            </w:r>
            <w:proofErr w:type="gramEnd"/>
            <w:r w:rsidR="00235402" w:rsidRPr="00D429A3">
              <w:rPr>
                <w:rFonts w:ascii="Times New Roman" w:hAnsi="Times New Roman" w:cs="Times New Roman"/>
                <w:sz w:val="24"/>
                <w:szCs w:val="24"/>
              </w:rPr>
              <w:t xml:space="preserve">  кругозора детей знаниями о правах и обязанностях человека, правовых документах современности; на изучение  правил  поведения школьников, навыков общения со сверстниками и взрослыми; на  формирование личностных качеств учащихся: любознательности,  ответственности,  правовой грамотности, терпимости выполнены в полном объеме.</w:t>
            </w:r>
          </w:p>
          <w:p w:rsidR="00BD6E16" w:rsidRDefault="00BD6E16" w:rsidP="001B2780">
            <w:pPr>
              <w:spacing w:after="0"/>
              <w:contextualSpacing/>
              <w:rPr>
                <w:color w:val="000000"/>
                <w:sz w:val="24"/>
                <w:szCs w:val="24"/>
              </w:rPr>
            </w:pPr>
          </w:p>
          <w:p w:rsidR="00235402" w:rsidRPr="00250970" w:rsidRDefault="00235402" w:rsidP="001B2780">
            <w:pPr>
              <w:spacing w:after="0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250970">
              <w:rPr>
                <w:rFonts w:ascii="Times New Roman" w:hAnsi="Times New Roman" w:cs="Times New Roman"/>
                <w:i/>
                <w:sz w:val="24"/>
                <w:szCs w:val="24"/>
              </w:rPr>
              <w:t>Изменения индикаторов эффективности</w:t>
            </w:r>
          </w:p>
          <w:tbl>
            <w:tblPr>
              <w:tblW w:w="95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664"/>
              <w:gridCol w:w="1701"/>
              <w:gridCol w:w="1701"/>
              <w:gridCol w:w="502"/>
            </w:tblGrid>
            <w:tr w:rsidR="00FB2EB2" w:rsidRPr="00250970" w:rsidTr="00FB2EB2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0970">
                    <w:rPr>
                      <w:sz w:val="24"/>
                      <w:szCs w:val="24"/>
                    </w:rPr>
                    <w:t xml:space="preserve"> </w:t>
                  </w: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Индикатор эффективности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2021</w:t>
                  </w: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B2EB2" w:rsidRPr="00250970" w:rsidTr="00FB2EB2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общее число учащихся/количество правонарушений, совершенных учащимися организации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0/0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B2EB2" w:rsidRPr="00250970" w:rsidTr="00FB2EB2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конфликтов в детской среде (данные психолога/уполномоченного)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2/2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B2EB2" w:rsidRPr="00250970" w:rsidTr="00FB2EB2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обучающихся, состоящих на </w:t>
                  </w:r>
                  <w:proofErr w:type="spellStart"/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внутришкольном</w:t>
                  </w:r>
                  <w:proofErr w:type="spellEnd"/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учете,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2%/100%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FB2EB2" w:rsidRPr="00250970" w:rsidTr="00FB2EB2">
              <w:tc>
                <w:tcPr>
                  <w:tcW w:w="56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доля обучающихся, вовлеченных в правовое воспитание, в том числе участие в конкурсах, викторинах, олимпиадах правовой тематики, из них </w:t>
                  </w: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детей «группы риска», от общей численности обучающихся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100%</w:t>
                  </w:r>
                </w:p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36</w:t>
                  </w: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/11</w:t>
                  </w:r>
                  <w:r w:rsidRPr="002509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%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2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FB2EB2" w:rsidRPr="00250970" w:rsidRDefault="00FB2EB2" w:rsidP="00FB2EB2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35402" w:rsidRDefault="00235402" w:rsidP="001B2780">
            <w:pPr>
              <w:spacing w:after="0"/>
              <w:ind w:left="3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D86" w:rsidRPr="00B60D86" w:rsidRDefault="00235402" w:rsidP="00B60D86">
      <w:pPr>
        <w:spacing w:after="0" w:line="150" w:lineRule="atLeast"/>
        <w:ind w:firstLine="1134"/>
        <w:jc w:val="both"/>
        <w:rPr>
          <w:rFonts w:ascii="Calibri" w:eastAsia="Times New Roman" w:hAnsi="Calibri" w:cs="Times New Roman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60D86" w:rsidRPr="00B60D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Анализ </w:t>
      </w:r>
      <w:r w:rsidR="00B60D8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количественных показателей в 202</w:t>
      </w:r>
      <w:r w:rsidR="00FB2EB2">
        <w:rPr>
          <w:rFonts w:ascii="Times New Roman" w:eastAsia="Times New Roman" w:hAnsi="Times New Roman" w:cs="Times New Roman"/>
          <w:sz w:val="24"/>
          <w:szCs w:val="24"/>
          <w:lang w:eastAsia="zh-CN"/>
        </w:rPr>
        <w:t>1</w:t>
      </w:r>
      <w:r w:rsidR="00B60D86" w:rsidRPr="00B60D86">
        <w:rPr>
          <w:rFonts w:ascii="Times New Roman" w:eastAsia="Times New Roman" w:hAnsi="Times New Roman" w:cs="Times New Roman"/>
          <w:sz w:val="24"/>
          <w:szCs w:val="24"/>
          <w:lang w:eastAsia="zh-CN"/>
        </w:rPr>
        <w:t>-202</w:t>
      </w:r>
      <w:r w:rsidR="00FB2EB2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60D86" w:rsidRPr="00B60D8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учебном году позволяет сделать вывод о снижении числа правонарушений, совершенных учащимися школы. </w:t>
      </w:r>
    </w:p>
    <w:p w:rsidR="00235402" w:rsidRDefault="00235402" w:rsidP="001B27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32AE" w:rsidRPr="00FB2EB2" w:rsidRDefault="00235402" w:rsidP="007E26D9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4F7331">
        <w:rPr>
          <w:rFonts w:ascii="Times New Roman" w:hAnsi="Times New Roman" w:cs="Times New Roman"/>
          <w:sz w:val="24"/>
          <w:szCs w:val="24"/>
        </w:rPr>
        <w:t xml:space="preserve">       </w:t>
      </w:r>
      <w:r w:rsidR="00B60D86"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В </w:t>
      </w:r>
      <w:proofErr w:type="gramStart"/>
      <w:r w:rsidR="00B60D86" w:rsidRPr="00FB2EB2">
        <w:rPr>
          <w:rFonts w:ascii="Times New Roman" w:hAnsi="Times New Roman" w:cs="Times New Roman"/>
          <w:sz w:val="24"/>
          <w:szCs w:val="24"/>
          <w:highlight w:val="green"/>
        </w:rPr>
        <w:t>2021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 году</w:t>
      </w:r>
      <w:proofErr w:type="gramEnd"/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рассматривал</w:t>
      </w:r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>и</w:t>
      </w:r>
      <w:r w:rsidR="007E26D9" w:rsidRPr="00FB2EB2">
        <w:rPr>
          <w:rFonts w:ascii="Times New Roman" w:hAnsi="Times New Roman" w:cs="Times New Roman"/>
          <w:sz w:val="24"/>
          <w:szCs w:val="24"/>
          <w:highlight w:val="green"/>
        </w:rPr>
        <w:t>сь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конфликтн</w:t>
      </w:r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>ые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ситуаци</w:t>
      </w:r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>и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 с позитивным завершением между  учащимися </w:t>
      </w:r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>5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класса </w:t>
      </w:r>
      <w:proofErr w:type="spellStart"/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>Завати</w:t>
      </w:r>
      <w:proofErr w:type="spellEnd"/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А. и  </w:t>
      </w:r>
      <w:proofErr w:type="spellStart"/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>Никульниковым</w:t>
      </w:r>
      <w:proofErr w:type="spellEnd"/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Я.; Крайним Т., учащимся 6 класса и Юзефовым В.</w:t>
      </w:r>
      <w:r w:rsidR="007E26D9" w:rsidRPr="00FB2EB2">
        <w:rPr>
          <w:rFonts w:ascii="Times New Roman" w:hAnsi="Times New Roman" w:cs="Times New Roman"/>
          <w:sz w:val="24"/>
          <w:szCs w:val="24"/>
          <w:highlight w:val="green"/>
        </w:rPr>
        <w:t>,</w:t>
      </w:r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учащимся 7 класса,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которые разрешены путем примирительных процедур (школьный психолог</w:t>
      </w:r>
      <w:r w:rsidR="004F7331" w:rsidRPr="00FB2EB2">
        <w:rPr>
          <w:rFonts w:ascii="Times New Roman" w:hAnsi="Times New Roman" w:cs="Times New Roman"/>
          <w:sz w:val="24"/>
          <w:szCs w:val="24"/>
          <w:highlight w:val="green"/>
        </w:rPr>
        <w:t>, УПР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).  Глубокие конфликтные ситуации между учащимися отмечены не были. </w:t>
      </w:r>
    </w:p>
    <w:p w:rsidR="00F54CE7" w:rsidRPr="00FB2EB2" w:rsidRDefault="00235402" w:rsidP="00BD6E16">
      <w:pPr>
        <w:spacing w:line="24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highlight w:val="green"/>
        </w:rPr>
      </w:pPr>
      <w:r w:rsidRPr="00FB2EB2">
        <w:rPr>
          <w:rFonts w:ascii="Times New Roman" w:hAnsi="Times New Roman" w:cs="Times New Roman"/>
          <w:sz w:val="24"/>
          <w:szCs w:val="24"/>
          <w:highlight w:val="green"/>
        </w:rPr>
        <w:t>В 20</w:t>
      </w:r>
      <w:r w:rsidR="00B60D86" w:rsidRPr="00FB2EB2">
        <w:rPr>
          <w:rFonts w:ascii="Times New Roman" w:hAnsi="Times New Roman" w:cs="Times New Roman"/>
          <w:sz w:val="24"/>
          <w:szCs w:val="24"/>
          <w:highlight w:val="green"/>
        </w:rPr>
        <w:t>20</w:t>
      </w:r>
      <w:r w:rsidR="007E26D9" w:rsidRPr="00FB2EB2">
        <w:rPr>
          <w:rFonts w:ascii="Times New Roman" w:hAnsi="Times New Roman" w:cs="Times New Roman"/>
          <w:sz w:val="24"/>
          <w:szCs w:val="24"/>
          <w:highlight w:val="green"/>
        </w:rPr>
        <w:t>-202</w:t>
      </w:r>
      <w:r w:rsidR="00B60D86" w:rsidRPr="00FB2EB2">
        <w:rPr>
          <w:rFonts w:ascii="Times New Roman" w:hAnsi="Times New Roman" w:cs="Times New Roman"/>
          <w:sz w:val="24"/>
          <w:szCs w:val="24"/>
          <w:highlight w:val="green"/>
        </w:rPr>
        <w:t>1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учебном </w:t>
      </w:r>
      <w:proofErr w:type="gramStart"/>
      <w:r w:rsidRPr="00FB2EB2">
        <w:rPr>
          <w:rFonts w:ascii="Times New Roman" w:hAnsi="Times New Roman" w:cs="Times New Roman"/>
          <w:sz w:val="24"/>
          <w:szCs w:val="24"/>
          <w:highlight w:val="green"/>
        </w:rPr>
        <w:t>году  состо</w:t>
      </w:r>
      <w:r w:rsidR="00C65AF7" w:rsidRPr="00FB2EB2">
        <w:rPr>
          <w:rFonts w:ascii="Times New Roman" w:hAnsi="Times New Roman" w:cs="Times New Roman"/>
          <w:sz w:val="24"/>
          <w:szCs w:val="24"/>
          <w:highlight w:val="green"/>
        </w:rPr>
        <w:t>ял</w:t>
      </w:r>
      <w:proofErr w:type="gramEnd"/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 на </w:t>
      </w:r>
      <w:proofErr w:type="spellStart"/>
      <w:r w:rsidRPr="00FB2EB2">
        <w:rPr>
          <w:rFonts w:ascii="Times New Roman" w:hAnsi="Times New Roman" w:cs="Times New Roman"/>
          <w:sz w:val="24"/>
          <w:szCs w:val="24"/>
          <w:highlight w:val="green"/>
        </w:rPr>
        <w:t>внутришкольном</w:t>
      </w:r>
      <w:proofErr w:type="spellEnd"/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 учете</w:t>
      </w:r>
      <w:r w:rsidR="00463DA2"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 </w:t>
      </w:r>
      <w:r w:rsidR="00F54CE7"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  <w:proofErr w:type="spellStart"/>
      <w:r w:rsidR="00F54CE7" w:rsidRPr="00FB2EB2">
        <w:rPr>
          <w:rFonts w:ascii="Times New Roman" w:hAnsi="Times New Roman" w:cs="Times New Roman"/>
          <w:sz w:val="24"/>
          <w:szCs w:val="24"/>
          <w:highlight w:val="green"/>
        </w:rPr>
        <w:t>Шавырин</w:t>
      </w:r>
      <w:proofErr w:type="spellEnd"/>
      <w:r w:rsidR="00F54CE7"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Павел, учащийся </w:t>
      </w:r>
      <w:r w:rsidR="00C65AF7" w:rsidRPr="00FB2EB2">
        <w:rPr>
          <w:rFonts w:ascii="Times New Roman" w:hAnsi="Times New Roman" w:cs="Times New Roman"/>
          <w:sz w:val="24"/>
          <w:szCs w:val="24"/>
          <w:highlight w:val="green"/>
        </w:rPr>
        <w:t>8</w:t>
      </w:r>
      <w:r w:rsidR="00F54CE7"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 класса. Причиной постановки на учет является отсутствие надлежащего контроля со стороны </w:t>
      </w:r>
      <w:proofErr w:type="gramStart"/>
      <w:r w:rsidR="00F54CE7" w:rsidRPr="00FB2EB2">
        <w:rPr>
          <w:rFonts w:ascii="Times New Roman" w:hAnsi="Times New Roman" w:cs="Times New Roman"/>
          <w:sz w:val="24"/>
          <w:szCs w:val="24"/>
          <w:highlight w:val="green"/>
        </w:rPr>
        <w:t>родителей  за</w:t>
      </w:r>
      <w:proofErr w:type="gramEnd"/>
      <w:r w:rsidR="00F54CE7"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местом нахождения несовершеннолетнего во внеурочное время,</w:t>
      </w:r>
      <w:r w:rsidR="00F54CE7" w:rsidRPr="00FB2EB2">
        <w:rPr>
          <w:rFonts w:ascii="Times New Roman" w:eastAsia="Times New Roman" w:hAnsi="Times New Roman" w:cs="Times New Roman"/>
          <w:sz w:val="24"/>
          <w:szCs w:val="24"/>
          <w:highlight w:val="green"/>
        </w:rPr>
        <w:t xml:space="preserve"> что способствовало совершению правонарушению. </w:t>
      </w:r>
    </w:p>
    <w:p w:rsidR="00463DA2" w:rsidRPr="00FB2EB2" w:rsidRDefault="00463DA2" w:rsidP="00463DA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Ермакова Злата, учащаяся 4 класса и Ермакова </w:t>
      </w:r>
      <w:r w:rsidR="00C65AF7" w:rsidRPr="00FB2EB2">
        <w:rPr>
          <w:rFonts w:ascii="Times New Roman" w:hAnsi="Times New Roman" w:cs="Times New Roman"/>
          <w:sz w:val="24"/>
          <w:szCs w:val="24"/>
          <w:highlight w:val="green"/>
        </w:rPr>
        <w:t>Елизавета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, учащаяся 1 класса. Причиной постановки на учет является отсутствие надлежащего контроля со стороны </w:t>
      </w:r>
      <w:proofErr w:type="gramStart"/>
      <w:r w:rsidRPr="00FB2EB2">
        <w:rPr>
          <w:rFonts w:ascii="Times New Roman" w:hAnsi="Times New Roman" w:cs="Times New Roman"/>
          <w:sz w:val="24"/>
          <w:szCs w:val="24"/>
          <w:highlight w:val="green"/>
        </w:rPr>
        <w:t>матери  за</w:t>
      </w:r>
      <w:proofErr w:type="gramEnd"/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 местом нахождения несовершеннолетнего  (семья находящаяся в социально-опасном положении) </w:t>
      </w:r>
      <w:r w:rsidR="00C65AF7" w:rsidRPr="00FB2EB2">
        <w:rPr>
          <w:rFonts w:ascii="Times New Roman" w:hAnsi="Times New Roman" w:cs="Times New Roman"/>
          <w:sz w:val="24"/>
          <w:szCs w:val="24"/>
          <w:highlight w:val="green"/>
        </w:rPr>
        <w:t>(Постановление КДН от 07.04.21г. №6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>-</w:t>
      </w:r>
      <w:r w:rsidR="00C65AF7" w:rsidRPr="00FB2EB2">
        <w:rPr>
          <w:rFonts w:ascii="Times New Roman" w:hAnsi="Times New Roman" w:cs="Times New Roman"/>
          <w:sz w:val="24"/>
          <w:szCs w:val="24"/>
          <w:highlight w:val="green"/>
        </w:rPr>
        <w:t>2.1</w:t>
      </w:r>
      <w:r w:rsidRPr="00FB2EB2">
        <w:rPr>
          <w:rFonts w:ascii="Times New Roman" w:hAnsi="Times New Roman" w:cs="Times New Roman"/>
          <w:sz w:val="24"/>
          <w:szCs w:val="24"/>
          <w:highlight w:val="green"/>
        </w:rPr>
        <w:t xml:space="preserve">). </w:t>
      </w:r>
    </w:p>
    <w:p w:rsidR="00235402" w:rsidRPr="00AC291A" w:rsidRDefault="00235402" w:rsidP="00463DA2">
      <w:pPr>
        <w:pStyle w:val="a3"/>
        <w:jc w:val="both"/>
      </w:pPr>
      <w:r w:rsidRPr="00FB2EB2">
        <w:rPr>
          <w:color w:val="FF0000"/>
          <w:highlight w:val="green"/>
        </w:rPr>
        <w:t xml:space="preserve"> </w:t>
      </w:r>
      <w:r w:rsidR="001B2780" w:rsidRPr="00FB2EB2">
        <w:rPr>
          <w:highlight w:val="green"/>
        </w:rPr>
        <w:t xml:space="preserve"> </w:t>
      </w:r>
      <w:r w:rsidR="00507822" w:rsidRPr="00FB2EB2">
        <w:rPr>
          <w:highlight w:val="green"/>
        </w:rPr>
        <w:t xml:space="preserve"> </w:t>
      </w:r>
      <w:r w:rsidR="007E26D9" w:rsidRPr="00FB2EB2">
        <w:rPr>
          <w:highlight w:val="green"/>
        </w:rPr>
        <w:t xml:space="preserve">          На 15.06.202</w:t>
      </w:r>
      <w:r w:rsidR="00463DA2" w:rsidRPr="00FB2EB2">
        <w:rPr>
          <w:highlight w:val="green"/>
        </w:rPr>
        <w:t>1</w:t>
      </w:r>
      <w:r w:rsidRPr="00FB2EB2">
        <w:rPr>
          <w:highlight w:val="green"/>
        </w:rPr>
        <w:t xml:space="preserve">г.  остаются </w:t>
      </w:r>
      <w:proofErr w:type="gramStart"/>
      <w:r w:rsidRPr="00FB2EB2">
        <w:rPr>
          <w:highlight w:val="green"/>
        </w:rPr>
        <w:t xml:space="preserve">на  </w:t>
      </w:r>
      <w:r w:rsidR="002D38CB" w:rsidRPr="00FB2EB2">
        <w:rPr>
          <w:highlight w:val="green"/>
        </w:rPr>
        <w:t>учете</w:t>
      </w:r>
      <w:proofErr w:type="gramEnd"/>
      <w:r w:rsidR="002D38CB" w:rsidRPr="00FB2EB2">
        <w:rPr>
          <w:highlight w:val="green"/>
        </w:rPr>
        <w:t xml:space="preserve"> КДН и на </w:t>
      </w:r>
      <w:proofErr w:type="spellStart"/>
      <w:r w:rsidRPr="00FB2EB2">
        <w:rPr>
          <w:highlight w:val="green"/>
        </w:rPr>
        <w:t>внутришкольном</w:t>
      </w:r>
      <w:proofErr w:type="spellEnd"/>
      <w:r w:rsidR="00507822" w:rsidRPr="00FB2EB2">
        <w:rPr>
          <w:highlight w:val="green"/>
        </w:rPr>
        <w:t xml:space="preserve"> </w:t>
      </w:r>
      <w:r w:rsidRPr="00FB2EB2">
        <w:rPr>
          <w:highlight w:val="green"/>
        </w:rPr>
        <w:t xml:space="preserve"> учете  </w:t>
      </w:r>
      <w:r w:rsidR="00463DA2" w:rsidRPr="00FB2EB2">
        <w:rPr>
          <w:highlight w:val="green"/>
        </w:rPr>
        <w:t>трое</w:t>
      </w:r>
      <w:r w:rsidRPr="00FB2EB2">
        <w:rPr>
          <w:highlight w:val="green"/>
        </w:rPr>
        <w:t xml:space="preserve">  учащихся</w:t>
      </w:r>
      <w:r w:rsidR="001B2780" w:rsidRPr="00FB2EB2">
        <w:rPr>
          <w:highlight w:val="green"/>
        </w:rPr>
        <w:t xml:space="preserve">: </w:t>
      </w:r>
      <w:r w:rsidRPr="00FB2EB2">
        <w:rPr>
          <w:highlight w:val="green"/>
        </w:rPr>
        <w:t xml:space="preserve"> </w:t>
      </w:r>
      <w:r w:rsidR="002D38CB" w:rsidRPr="00FB2EB2">
        <w:rPr>
          <w:highlight w:val="green"/>
        </w:rPr>
        <w:t xml:space="preserve"> </w:t>
      </w:r>
      <w:proofErr w:type="spellStart"/>
      <w:r w:rsidR="004F7331" w:rsidRPr="00FB2EB2">
        <w:rPr>
          <w:highlight w:val="green"/>
        </w:rPr>
        <w:t>Шавырин</w:t>
      </w:r>
      <w:proofErr w:type="spellEnd"/>
      <w:r w:rsidR="004F7331" w:rsidRPr="00FB2EB2">
        <w:rPr>
          <w:highlight w:val="green"/>
        </w:rPr>
        <w:t xml:space="preserve"> ПА, Ермакова З., Ермакова Е</w:t>
      </w:r>
      <w:r w:rsidR="00463DA2" w:rsidRPr="00FB2EB2">
        <w:rPr>
          <w:highlight w:val="green"/>
        </w:rPr>
        <w:t>.</w:t>
      </w:r>
      <w:r w:rsidRPr="00FB2EB2">
        <w:rPr>
          <w:highlight w:val="green"/>
        </w:rPr>
        <w:t xml:space="preserve"> </w:t>
      </w:r>
      <w:r w:rsidR="004F7331" w:rsidRPr="00FB2EB2">
        <w:rPr>
          <w:highlight w:val="green"/>
        </w:rPr>
        <w:t xml:space="preserve"> с </w:t>
      </w:r>
      <w:r w:rsidRPr="00FB2EB2">
        <w:rPr>
          <w:highlight w:val="green"/>
        </w:rPr>
        <w:t>учащимися стоящими на</w:t>
      </w:r>
      <w:r w:rsidR="002D38CB" w:rsidRPr="00FB2EB2">
        <w:rPr>
          <w:highlight w:val="green"/>
        </w:rPr>
        <w:t xml:space="preserve"> учете КДН и </w:t>
      </w:r>
      <w:proofErr w:type="gramStart"/>
      <w:r w:rsidR="002D38CB" w:rsidRPr="00FB2EB2">
        <w:rPr>
          <w:highlight w:val="green"/>
        </w:rPr>
        <w:t xml:space="preserve">на </w:t>
      </w:r>
      <w:r w:rsidRPr="00FB2EB2">
        <w:rPr>
          <w:highlight w:val="green"/>
        </w:rPr>
        <w:t xml:space="preserve"> </w:t>
      </w:r>
      <w:proofErr w:type="spellStart"/>
      <w:r w:rsidRPr="00FB2EB2">
        <w:rPr>
          <w:highlight w:val="green"/>
        </w:rPr>
        <w:t>внутришкольном</w:t>
      </w:r>
      <w:proofErr w:type="spellEnd"/>
      <w:proofErr w:type="gramEnd"/>
      <w:r w:rsidRPr="00FB2EB2">
        <w:rPr>
          <w:highlight w:val="green"/>
        </w:rPr>
        <w:t xml:space="preserve"> учете, а также их родителями,  ведется профилактическая   работа уполномоченным по правам ребенка  и будет проводиться до момента их снятия с </w:t>
      </w:r>
      <w:proofErr w:type="spellStart"/>
      <w:r w:rsidRPr="00FB2EB2">
        <w:rPr>
          <w:highlight w:val="green"/>
        </w:rPr>
        <w:t>внутришкольного</w:t>
      </w:r>
      <w:proofErr w:type="spellEnd"/>
      <w:r w:rsidRPr="00FB2EB2">
        <w:rPr>
          <w:highlight w:val="green"/>
        </w:rPr>
        <w:t xml:space="preserve"> учета.</w:t>
      </w:r>
      <w:r w:rsidRPr="00AC291A">
        <w:t xml:space="preserve"> </w:t>
      </w:r>
    </w:p>
    <w:p w:rsidR="00235402" w:rsidRPr="001B2780" w:rsidRDefault="00235402" w:rsidP="00BD6E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780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  <w:r w:rsidRPr="001B27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проведённой работы:</w:t>
      </w:r>
    </w:p>
    <w:p w:rsidR="00DE6C72" w:rsidRDefault="00235402" w:rsidP="00DE6C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73B">
        <w:rPr>
          <w:color w:val="FF0000"/>
        </w:rPr>
        <w:t xml:space="preserve">     </w:t>
      </w:r>
      <w:r w:rsidRPr="001B2780">
        <w:rPr>
          <w:rFonts w:ascii="Times New Roman" w:hAnsi="Times New Roman" w:cs="Times New Roman"/>
          <w:sz w:val="24"/>
          <w:szCs w:val="24"/>
        </w:rPr>
        <w:t xml:space="preserve">За отчетный период был, достигнут полный охват учащихся по вопросам защиты прав ребенка. Информация о работе уполномоченного по правам ребёнка находит отражение в </w:t>
      </w:r>
      <w:r w:rsidR="00C82C24" w:rsidRPr="001B2780">
        <w:rPr>
          <w:rFonts w:ascii="Times New Roman" w:hAnsi="Times New Roman" w:cs="Times New Roman"/>
          <w:sz w:val="24"/>
          <w:szCs w:val="24"/>
        </w:rPr>
        <w:t xml:space="preserve">публичном отчёте </w:t>
      </w:r>
      <w:proofErr w:type="gramStart"/>
      <w:r w:rsidR="00C82C24" w:rsidRPr="001B2780">
        <w:rPr>
          <w:rFonts w:ascii="Times New Roman" w:hAnsi="Times New Roman" w:cs="Times New Roman"/>
          <w:sz w:val="24"/>
          <w:szCs w:val="24"/>
        </w:rPr>
        <w:t>директора  и</w:t>
      </w:r>
      <w:proofErr w:type="gramEnd"/>
      <w:r w:rsidR="00C82C24" w:rsidRPr="001B2780">
        <w:rPr>
          <w:rFonts w:ascii="Times New Roman" w:hAnsi="Times New Roman" w:cs="Times New Roman"/>
          <w:sz w:val="24"/>
          <w:szCs w:val="24"/>
        </w:rPr>
        <w:t xml:space="preserve"> на сайт</w:t>
      </w:r>
      <w:r w:rsidR="00DE6C72">
        <w:rPr>
          <w:rFonts w:ascii="Times New Roman" w:hAnsi="Times New Roman" w:cs="Times New Roman"/>
          <w:sz w:val="24"/>
          <w:szCs w:val="24"/>
        </w:rPr>
        <w:t>е школы.</w:t>
      </w:r>
    </w:p>
    <w:p w:rsidR="00DE6C72" w:rsidRPr="00DE6C72" w:rsidRDefault="00DE6C72" w:rsidP="00DE6C7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D6E16" w:rsidRPr="00044DC7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BD6E16" w:rsidRPr="00044DC7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2</w:t>
      </w:r>
      <w:r w:rsidR="00BD6E16" w:rsidRPr="00044D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E16" w:rsidRPr="00044DC7">
        <w:rPr>
          <w:rFonts w:ascii="Times New Roman" w:hAnsi="Times New Roman" w:cs="Times New Roman"/>
          <w:sz w:val="24"/>
          <w:szCs w:val="24"/>
        </w:rPr>
        <w:t>году  планируется</w:t>
      </w:r>
      <w:proofErr w:type="gramEnd"/>
      <w:r w:rsidRPr="00DE6C72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продолжить взаимодействие с общественными организациями, включенными в профилактическую деятельность по предупреждению правонарушений среди несовершеннолетних и в отношении несовершеннолетних.</w:t>
      </w:r>
    </w:p>
    <w:p w:rsidR="00DE6C72" w:rsidRPr="00DE6C72" w:rsidRDefault="00DE6C72" w:rsidP="00DE6C72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</w:p>
    <w:p w:rsidR="00BD6E16" w:rsidRPr="00044DC7" w:rsidRDefault="00BD6E16" w:rsidP="00BD6E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402" w:rsidRPr="001B2780" w:rsidRDefault="00235402" w:rsidP="001B2780">
      <w:pPr>
        <w:tabs>
          <w:tab w:val="left" w:pos="50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B2780">
        <w:rPr>
          <w:rFonts w:ascii="Times New Roman" w:hAnsi="Times New Roman" w:cs="Times New Roman"/>
          <w:sz w:val="24"/>
          <w:szCs w:val="24"/>
        </w:rPr>
        <w:t xml:space="preserve">Директор школы:                                                        </w:t>
      </w:r>
      <w:proofErr w:type="spellStart"/>
      <w:r w:rsidRPr="001B2780">
        <w:rPr>
          <w:rFonts w:ascii="Times New Roman" w:hAnsi="Times New Roman" w:cs="Times New Roman"/>
          <w:sz w:val="24"/>
          <w:szCs w:val="24"/>
        </w:rPr>
        <w:t>И.Н.Карпова</w:t>
      </w:r>
      <w:proofErr w:type="spellEnd"/>
    </w:p>
    <w:p w:rsidR="00957B48" w:rsidRDefault="00235402" w:rsidP="00BD6E16">
      <w:pPr>
        <w:tabs>
          <w:tab w:val="left" w:pos="5067"/>
        </w:tabs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Уполномоченный </w:t>
      </w:r>
      <w:r w:rsidRPr="00235402">
        <w:rPr>
          <w:rFonts w:ascii="Times New Roman" w:hAnsi="Times New Roman" w:cs="Times New Roman"/>
          <w:sz w:val="24"/>
          <w:szCs w:val="24"/>
        </w:rPr>
        <w:t xml:space="preserve"> </w:t>
      </w:r>
      <w:r w:rsidRPr="0080052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00529">
        <w:rPr>
          <w:rFonts w:ascii="Times New Roman" w:hAnsi="Times New Roman" w:cs="Times New Roman"/>
          <w:sz w:val="24"/>
          <w:szCs w:val="24"/>
        </w:rPr>
        <w:t xml:space="preserve"> правам ребенка:                     </w:t>
      </w:r>
      <w:proofErr w:type="spellStart"/>
      <w:r w:rsidRPr="00800529">
        <w:rPr>
          <w:rFonts w:ascii="Times New Roman" w:hAnsi="Times New Roman" w:cs="Times New Roman"/>
          <w:sz w:val="24"/>
          <w:szCs w:val="24"/>
        </w:rPr>
        <w:t>Н.Н.Шевцова</w:t>
      </w:r>
      <w:proofErr w:type="spellEnd"/>
    </w:p>
    <w:sectPr w:rsidR="0095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B23CD"/>
    <w:multiLevelType w:val="hybridMultilevel"/>
    <w:tmpl w:val="B6346C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C1CAA"/>
    <w:multiLevelType w:val="multilevel"/>
    <w:tmpl w:val="A3F8E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eastAsiaTheme="minorEastAsia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757"/>
    <w:rsid w:val="00060DB5"/>
    <w:rsid w:val="000A7D9A"/>
    <w:rsid w:val="000F5B5B"/>
    <w:rsid w:val="00141FA6"/>
    <w:rsid w:val="001B2780"/>
    <w:rsid w:val="001F77CC"/>
    <w:rsid w:val="002013F4"/>
    <w:rsid w:val="00235402"/>
    <w:rsid w:val="00250970"/>
    <w:rsid w:val="002D38CB"/>
    <w:rsid w:val="003430FF"/>
    <w:rsid w:val="003C2E93"/>
    <w:rsid w:val="00424796"/>
    <w:rsid w:val="00463DA2"/>
    <w:rsid w:val="00484900"/>
    <w:rsid w:val="00495B08"/>
    <w:rsid w:val="004F7331"/>
    <w:rsid w:val="00507822"/>
    <w:rsid w:val="00512F6E"/>
    <w:rsid w:val="005F69F5"/>
    <w:rsid w:val="0062169F"/>
    <w:rsid w:val="006A1170"/>
    <w:rsid w:val="00784E13"/>
    <w:rsid w:val="007C09E5"/>
    <w:rsid w:val="007E26D9"/>
    <w:rsid w:val="00811920"/>
    <w:rsid w:val="008A0A52"/>
    <w:rsid w:val="009047B1"/>
    <w:rsid w:val="00913DC2"/>
    <w:rsid w:val="00957B48"/>
    <w:rsid w:val="00977865"/>
    <w:rsid w:val="00991594"/>
    <w:rsid w:val="00A70C0F"/>
    <w:rsid w:val="00A772C9"/>
    <w:rsid w:val="00AC1FBA"/>
    <w:rsid w:val="00AC291A"/>
    <w:rsid w:val="00AC45CE"/>
    <w:rsid w:val="00B41E7B"/>
    <w:rsid w:val="00B60D86"/>
    <w:rsid w:val="00BD5757"/>
    <w:rsid w:val="00BD6E16"/>
    <w:rsid w:val="00C65AF7"/>
    <w:rsid w:val="00C82C24"/>
    <w:rsid w:val="00C82F6E"/>
    <w:rsid w:val="00C832AE"/>
    <w:rsid w:val="00D429A3"/>
    <w:rsid w:val="00DE6C72"/>
    <w:rsid w:val="00E2773B"/>
    <w:rsid w:val="00E625C6"/>
    <w:rsid w:val="00F32B05"/>
    <w:rsid w:val="00F54CE7"/>
    <w:rsid w:val="00FA6D2F"/>
    <w:rsid w:val="00FB2EB2"/>
    <w:rsid w:val="00FC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521B4-F4D0-4449-9C99-DD351CB2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40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35402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35402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Strong"/>
    <w:basedOn w:val="a0"/>
    <w:uiPriority w:val="22"/>
    <w:qFormat/>
    <w:rsid w:val="0023540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1E7B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Textbody">
    <w:name w:val="Text body"/>
    <w:basedOn w:val="a"/>
    <w:rsid w:val="00784E1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9">
    <w:name w:val="List Paragraph"/>
    <w:basedOn w:val="a"/>
    <w:uiPriority w:val="34"/>
    <w:qFormat/>
    <w:rsid w:val="00BD6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3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C35D9-3C36-417E-8523-A73D6290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Технология</dc:creator>
  <cp:keywords/>
  <dc:description/>
  <cp:lastModifiedBy>Технология</cp:lastModifiedBy>
  <cp:revision>3</cp:revision>
  <cp:lastPrinted>2021-05-25T11:01:00Z</cp:lastPrinted>
  <dcterms:created xsi:type="dcterms:W3CDTF">2022-06-01T08:25:00Z</dcterms:created>
  <dcterms:modified xsi:type="dcterms:W3CDTF">2022-08-29T10:44:00Z</dcterms:modified>
</cp:coreProperties>
</file>